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18" w:rsidRPr="00845FA6" w:rsidRDefault="00CC3B18" w:rsidP="00CC3B18">
      <w:pPr>
        <w:jc w:val="right"/>
        <w:rPr>
          <w:rFonts w:eastAsia="Times New Roman" w:cs="Times New Roman"/>
          <w:i/>
          <w:u w:val="single"/>
        </w:rPr>
      </w:pPr>
      <w:r w:rsidRPr="00845FA6">
        <w:rPr>
          <w:rFonts w:eastAsia="Times New Roman" w:cs="Times New Roman"/>
          <w:i/>
          <w:u w:val="single"/>
        </w:rPr>
        <w:t xml:space="preserve">На сайт: </w:t>
      </w:r>
    </w:p>
    <w:p w:rsidR="00CC3B18" w:rsidRPr="00845FA6" w:rsidRDefault="00CC3B18" w:rsidP="00CC3B18">
      <w:pPr>
        <w:jc w:val="right"/>
        <w:rPr>
          <w:rFonts w:eastAsia="Times New Roman" w:cs="Times New Roman"/>
          <w:i/>
        </w:rPr>
      </w:pPr>
      <w:r w:rsidRPr="00845FA6">
        <w:rPr>
          <w:rFonts w:eastAsia="Times New Roman" w:cs="Times New Roman"/>
          <w:i/>
        </w:rPr>
        <w:t>Комитет по экономике и инвестициям:</w:t>
      </w:r>
    </w:p>
    <w:p w:rsidR="00CC3B18" w:rsidRPr="00845FA6" w:rsidRDefault="00CC3B18" w:rsidP="00CC3B18">
      <w:pPr>
        <w:jc w:val="right"/>
        <w:rPr>
          <w:rFonts w:eastAsia="Times New Roman" w:cs="Times New Roman"/>
          <w:i/>
        </w:rPr>
      </w:pPr>
      <w:r w:rsidRPr="00845FA6">
        <w:rPr>
          <w:rFonts w:eastAsia="Times New Roman" w:cs="Times New Roman"/>
          <w:i/>
        </w:rPr>
        <w:t xml:space="preserve">малый и средний бизнес: </w:t>
      </w:r>
    </w:p>
    <w:p w:rsidR="00CC3B18" w:rsidRDefault="00CC3B18" w:rsidP="00CC3B18">
      <w:pPr>
        <w:jc w:val="right"/>
        <w:rPr>
          <w:rFonts w:eastAsia="Times New Roman" w:cs="Times New Roman"/>
          <w:i/>
        </w:rPr>
      </w:pPr>
      <w:r w:rsidRPr="00845FA6">
        <w:rPr>
          <w:rFonts w:eastAsia="Times New Roman" w:cs="Times New Roman"/>
          <w:i/>
        </w:rPr>
        <w:t>информация малого и среднего бизнеса</w:t>
      </w:r>
    </w:p>
    <w:p w:rsidR="00A45431" w:rsidRDefault="00A45431" w:rsidP="00CC3B18">
      <w:pPr>
        <w:jc w:val="right"/>
        <w:rPr>
          <w:rFonts w:eastAsia="Times New Roman" w:cs="Times New Roman"/>
          <w:i/>
        </w:rPr>
      </w:pPr>
    </w:p>
    <w:p w:rsidR="00A45431" w:rsidRDefault="00A45431" w:rsidP="00A45431">
      <w:pPr>
        <w:jc w:val="center"/>
        <w:rPr>
          <w:rFonts w:eastAsia="Times New Roman" w:cs="Times New Roman"/>
          <w:b/>
          <w:sz w:val="32"/>
          <w:szCs w:val="32"/>
        </w:rPr>
      </w:pPr>
      <w:r w:rsidRPr="00A45431">
        <w:rPr>
          <w:rFonts w:eastAsia="Times New Roman" w:cs="Times New Roman"/>
          <w:b/>
          <w:sz w:val="32"/>
          <w:szCs w:val="32"/>
        </w:rPr>
        <w:t>Обучение в сфере гостиничного бизнеса.</w:t>
      </w:r>
    </w:p>
    <w:p w:rsidR="00A45431" w:rsidRDefault="00A45431" w:rsidP="00A45431">
      <w:pPr>
        <w:jc w:val="center"/>
        <w:rPr>
          <w:rFonts w:eastAsia="Times New Roman" w:cs="Times New Roman"/>
          <w:b/>
          <w:sz w:val="32"/>
          <w:szCs w:val="32"/>
        </w:rPr>
      </w:pPr>
    </w:p>
    <w:p w:rsidR="00A45431" w:rsidRDefault="00A45431" w:rsidP="00A45431">
      <w:pPr>
        <w:jc w:val="both"/>
        <w:textAlignment w:val="baseline"/>
        <w:rPr>
          <w:sz w:val="28"/>
          <w:szCs w:val="28"/>
        </w:rPr>
      </w:pPr>
      <w:r w:rsidRPr="00A45431">
        <w:rPr>
          <w:sz w:val="28"/>
          <w:szCs w:val="28"/>
        </w:rPr>
        <w:t>Специально для предприятий индустрии гостеприимства Ленинградской области разработана программа бизнес</w:t>
      </w:r>
      <w:r>
        <w:rPr>
          <w:sz w:val="28"/>
          <w:szCs w:val="28"/>
        </w:rPr>
        <w:t xml:space="preserve"> </w:t>
      </w:r>
      <w:r w:rsidRPr="00A4543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5431">
        <w:rPr>
          <w:sz w:val="28"/>
          <w:szCs w:val="28"/>
        </w:rPr>
        <w:t xml:space="preserve">акселерации. </w:t>
      </w:r>
    </w:p>
    <w:p w:rsidR="00A45431" w:rsidRDefault="00A45431" w:rsidP="00A45431">
      <w:pPr>
        <w:jc w:val="both"/>
        <w:textAlignment w:val="baseline"/>
        <w:rPr>
          <w:sz w:val="28"/>
          <w:szCs w:val="28"/>
        </w:rPr>
      </w:pPr>
    </w:p>
    <w:p w:rsidR="00A45431" w:rsidRDefault="00A45431" w:rsidP="00A45431">
      <w:pPr>
        <w:textAlignment w:val="baseline"/>
        <w:rPr>
          <w:sz w:val="28"/>
          <w:szCs w:val="28"/>
        </w:rPr>
      </w:pPr>
      <w:r w:rsidRPr="00A45431">
        <w:rPr>
          <w:sz w:val="28"/>
          <w:szCs w:val="28"/>
        </w:rPr>
        <w:t>Участники программы – руководители и сотрудники предприятий малого и среднего бизнеса в сфере гостиничного сервиса получат знания и практические навыки современной организации и модернизации бизнеса.</w:t>
      </w:r>
      <w:r w:rsidRPr="00A45431">
        <w:rPr>
          <w:sz w:val="28"/>
          <w:szCs w:val="28"/>
        </w:rPr>
        <w:br/>
      </w:r>
      <w:r w:rsidRPr="00A45431">
        <w:rPr>
          <w:b/>
          <w:bCs/>
          <w:sz w:val="28"/>
          <w:szCs w:val="28"/>
        </w:rPr>
        <w:br/>
        <w:t>В рамках программы «акселераты» будут изучать вопросы:</w:t>
      </w:r>
      <w:r w:rsidRPr="00A45431">
        <w:rPr>
          <w:sz w:val="28"/>
          <w:szCs w:val="28"/>
        </w:rPr>
        <w:br/>
        <w:t>- управления сервисом и качеством</w:t>
      </w:r>
      <w:r w:rsidRPr="00A45431">
        <w:rPr>
          <w:sz w:val="28"/>
          <w:szCs w:val="28"/>
        </w:rPr>
        <w:br/>
        <w:t>- управления доходами и продажами</w:t>
      </w:r>
      <w:r w:rsidRPr="00A45431">
        <w:rPr>
          <w:sz w:val="28"/>
          <w:szCs w:val="28"/>
        </w:rPr>
        <w:br/>
        <w:t>- управления продвижением услуг через социальные сети </w:t>
      </w:r>
      <w:r w:rsidRPr="00A45431">
        <w:rPr>
          <w:sz w:val="28"/>
          <w:szCs w:val="28"/>
        </w:rPr>
        <w:br/>
        <w:t>и другие темы.</w:t>
      </w:r>
      <w:r w:rsidRPr="00A45431">
        <w:rPr>
          <w:sz w:val="28"/>
          <w:szCs w:val="28"/>
        </w:rPr>
        <w:br/>
      </w:r>
      <w:r w:rsidRPr="00A45431">
        <w:rPr>
          <w:sz w:val="28"/>
          <w:szCs w:val="28"/>
        </w:rPr>
        <w:br/>
        <w:t> </w:t>
      </w:r>
      <w:r w:rsidRPr="00A45431">
        <w:rPr>
          <w:b/>
          <w:bCs/>
          <w:sz w:val="28"/>
          <w:szCs w:val="28"/>
        </w:rPr>
        <w:t>Участники программы «Отельный менеджмент» научатся: </w:t>
      </w:r>
      <w:r w:rsidRPr="00A45431">
        <w:rPr>
          <w:sz w:val="28"/>
          <w:szCs w:val="28"/>
        </w:rPr>
        <w:br/>
        <w:t xml:space="preserve">- выстраивать работу </w:t>
      </w:r>
      <w:proofErr w:type="spellStart"/>
      <w:r w:rsidRPr="00A45431">
        <w:rPr>
          <w:sz w:val="28"/>
          <w:szCs w:val="28"/>
        </w:rPr>
        <w:t>front</w:t>
      </w:r>
      <w:proofErr w:type="spellEnd"/>
      <w:r w:rsidRPr="00A45431">
        <w:rPr>
          <w:sz w:val="28"/>
          <w:szCs w:val="28"/>
        </w:rPr>
        <w:t xml:space="preserve"> &amp; </w:t>
      </w:r>
      <w:proofErr w:type="spellStart"/>
      <w:r w:rsidRPr="00A45431">
        <w:rPr>
          <w:sz w:val="28"/>
          <w:szCs w:val="28"/>
        </w:rPr>
        <w:t>back</w:t>
      </w:r>
      <w:proofErr w:type="spellEnd"/>
      <w:r w:rsidRPr="00A45431">
        <w:rPr>
          <w:sz w:val="28"/>
          <w:szCs w:val="28"/>
        </w:rPr>
        <w:t xml:space="preserve"> </w:t>
      </w:r>
      <w:proofErr w:type="spellStart"/>
      <w:r w:rsidRPr="00A45431">
        <w:rPr>
          <w:sz w:val="28"/>
          <w:szCs w:val="28"/>
        </w:rPr>
        <w:t>office</w:t>
      </w:r>
      <w:proofErr w:type="spellEnd"/>
      <w:r w:rsidRPr="00A45431">
        <w:rPr>
          <w:sz w:val="28"/>
          <w:szCs w:val="28"/>
        </w:rPr>
        <w:t xml:space="preserve"> отеля</w:t>
      </w:r>
      <w:r w:rsidRPr="00A45431">
        <w:rPr>
          <w:sz w:val="28"/>
          <w:szCs w:val="28"/>
        </w:rPr>
        <w:br/>
        <w:t>- разрабатывать план маркетинга и коммуникаций</w:t>
      </w:r>
      <w:r w:rsidRPr="00A45431">
        <w:rPr>
          <w:sz w:val="28"/>
          <w:szCs w:val="28"/>
        </w:rPr>
        <w:br/>
        <w:t>- составлять бюджет и управлять финансами</w:t>
      </w:r>
      <w:r w:rsidRPr="00A45431">
        <w:rPr>
          <w:sz w:val="28"/>
          <w:szCs w:val="28"/>
        </w:rPr>
        <w:br/>
        <w:t>- формировать стратегию развития отельного бизнеса.</w:t>
      </w:r>
      <w:r w:rsidRPr="00A45431">
        <w:rPr>
          <w:sz w:val="28"/>
          <w:szCs w:val="28"/>
        </w:rPr>
        <w:br/>
      </w:r>
      <w:r w:rsidRPr="00A45431">
        <w:rPr>
          <w:sz w:val="28"/>
          <w:szCs w:val="28"/>
        </w:rPr>
        <w:br/>
        <w:t>Освоению знаний и навыков помогут гостевые визиты в отели Ленинградской области и Санкт-Петербурга и изучение лучших практик отельного менеджмента.</w:t>
      </w:r>
      <w:r w:rsidRPr="00A45431">
        <w:rPr>
          <w:sz w:val="28"/>
          <w:szCs w:val="28"/>
        </w:rPr>
        <w:br/>
        <w:t>Преподаватели программы – ведущие эксперты в отрасли гостеприимства региона.</w:t>
      </w:r>
      <w:r w:rsidRPr="00A45431">
        <w:rPr>
          <w:sz w:val="28"/>
          <w:szCs w:val="28"/>
        </w:rPr>
        <w:br/>
        <w:t> </w:t>
      </w:r>
      <w:r w:rsidRPr="00A45431">
        <w:rPr>
          <w:sz w:val="28"/>
          <w:szCs w:val="28"/>
        </w:rPr>
        <w:br/>
        <w:t xml:space="preserve">Обучение </w:t>
      </w:r>
      <w:r>
        <w:rPr>
          <w:sz w:val="28"/>
          <w:szCs w:val="28"/>
        </w:rPr>
        <w:t xml:space="preserve">бесплатное, начнется с </w:t>
      </w:r>
      <w:bookmarkStart w:id="0" w:name="_GoBack"/>
      <w:bookmarkEnd w:id="0"/>
      <w:r>
        <w:rPr>
          <w:sz w:val="28"/>
          <w:szCs w:val="28"/>
        </w:rPr>
        <w:t xml:space="preserve">12 октября 2020 года и </w:t>
      </w:r>
      <w:r w:rsidRPr="00A45431">
        <w:rPr>
          <w:sz w:val="28"/>
          <w:szCs w:val="28"/>
        </w:rPr>
        <w:t>будет проводиться в офлайн-режиме. В программу включена также дистанционная работа - индивидуальные консультации экспертов с участниками программы и менторское сопровождение проектов.</w:t>
      </w:r>
      <w:r w:rsidRPr="00A45431">
        <w:rPr>
          <w:sz w:val="28"/>
          <w:szCs w:val="28"/>
        </w:rPr>
        <w:br/>
        <w:t> </w:t>
      </w:r>
      <w:r w:rsidRPr="00A45431">
        <w:rPr>
          <w:sz w:val="28"/>
          <w:szCs w:val="28"/>
        </w:rPr>
        <w:br/>
      </w:r>
      <w:r w:rsidRPr="00A45431">
        <w:rPr>
          <w:b/>
          <w:bCs/>
          <w:sz w:val="28"/>
          <w:szCs w:val="28"/>
        </w:rPr>
        <w:t>По итогам обучения участники программы разработают бизнес-план проекта развития своего предприятия.</w:t>
      </w:r>
      <w:r>
        <w:rPr>
          <w:sz w:val="28"/>
          <w:szCs w:val="28"/>
        </w:rPr>
        <w:br/>
        <w:t> </w:t>
      </w:r>
      <w:r w:rsidRPr="00A45431">
        <w:rPr>
          <w:sz w:val="28"/>
          <w:szCs w:val="28"/>
        </w:rPr>
        <w:br/>
        <w:t xml:space="preserve">Подать заявку на обучение можно по ссылке: </w:t>
      </w:r>
      <w:hyperlink r:id="rId6" w:history="1">
        <w:r w:rsidRPr="00A45431">
          <w:rPr>
            <w:color w:val="0000FF"/>
            <w:sz w:val="28"/>
            <w:szCs w:val="28"/>
            <w:u w:val="single"/>
          </w:rPr>
          <w:t>https://clck.ru/R74hA</w:t>
        </w:r>
      </w:hyperlink>
      <w:r w:rsidRPr="00A45431">
        <w:rPr>
          <w:sz w:val="28"/>
          <w:szCs w:val="28"/>
        </w:rPr>
        <w:t>.</w:t>
      </w:r>
    </w:p>
    <w:p w:rsidR="002011B2" w:rsidRDefault="002011B2" w:rsidP="00A45431">
      <w:pPr>
        <w:jc w:val="both"/>
        <w:rPr>
          <w:sz w:val="28"/>
          <w:szCs w:val="28"/>
        </w:rPr>
      </w:pPr>
    </w:p>
    <w:p w:rsidR="00A45431" w:rsidRDefault="00A45431" w:rsidP="00A45431">
      <w:pPr>
        <w:jc w:val="both"/>
        <w:rPr>
          <w:sz w:val="20"/>
          <w:szCs w:val="20"/>
        </w:rPr>
      </w:pPr>
    </w:p>
    <w:p w:rsidR="00A45431" w:rsidRDefault="00A45431" w:rsidP="00A45431">
      <w:pPr>
        <w:jc w:val="both"/>
        <w:rPr>
          <w:sz w:val="20"/>
          <w:szCs w:val="20"/>
        </w:rPr>
      </w:pPr>
    </w:p>
    <w:p w:rsidR="00A45431" w:rsidRPr="00A45431" w:rsidRDefault="00A45431" w:rsidP="00A45431">
      <w:pPr>
        <w:jc w:val="both"/>
        <w:rPr>
          <w:sz w:val="20"/>
          <w:szCs w:val="20"/>
        </w:rPr>
      </w:pPr>
      <w:r w:rsidRPr="00A45431">
        <w:rPr>
          <w:sz w:val="20"/>
          <w:szCs w:val="20"/>
        </w:rPr>
        <w:t>02.10.2020 г.</w:t>
      </w:r>
    </w:p>
    <w:sectPr w:rsidR="00A45431" w:rsidRPr="00A4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03B1"/>
    <w:multiLevelType w:val="multilevel"/>
    <w:tmpl w:val="BBD0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9B"/>
    <w:rsid w:val="0001352A"/>
    <w:rsid w:val="000C59EF"/>
    <w:rsid w:val="002011B2"/>
    <w:rsid w:val="00287DA0"/>
    <w:rsid w:val="006A0F8D"/>
    <w:rsid w:val="00765CA5"/>
    <w:rsid w:val="007C75EE"/>
    <w:rsid w:val="0096469B"/>
    <w:rsid w:val="00A45431"/>
    <w:rsid w:val="00A82E09"/>
    <w:rsid w:val="00CA5385"/>
    <w:rsid w:val="00CC3B18"/>
    <w:rsid w:val="00FE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paragraph" w:styleId="a9">
    <w:name w:val="Normal (Web)"/>
    <w:basedOn w:val="a"/>
    <w:uiPriority w:val="99"/>
    <w:semiHidden/>
    <w:unhideWhenUsed/>
    <w:rsid w:val="00CC3B18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Hyperlink"/>
    <w:basedOn w:val="a0"/>
    <w:uiPriority w:val="99"/>
    <w:unhideWhenUsed/>
    <w:rsid w:val="00CC3B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1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0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538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87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287D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ubtle Emphasis"/>
    <w:uiPriority w:val="19"/>
    <w:qFormat/>
    <w:rsid w:val="00287DA0"/>
    <w:rPr>
      <w:i/>
      <w:iCs/>
      <w:color w:val="808080" w:themeColor="text1" w:themeTint="7F"/>
    </w:rPr>
  </w:style>
  <w:style w:type="paragraph" w:styleId="a5">
    <w:name w:val="Title"/>
    <w:basedOn w:val="a"/>
    <w:next w:val="a"/>
    <w:link w:val="a6"/>
    <w:uiPriority w:val="10"/>
    <w:qFormat/>
    <w:rsid w:val="006A0F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6A0F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basedOn w:val="a0"/>
    <w:uiPriority w:val="22"/>
    <w:qFormat/>
    <w:rsid w:val="00CA538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A5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A5385"/>
    <w:pPr>
      <w:ind w:left="720"/>
      <w:contextualSpacing/>
    </w:pPr>
    <w:rPr>
      <w:rFonts w:eastAsia="Times New Roman" w:cs="Times New Roman"/>
    </w:rPr>
  </w:style>
  <w:style w:type="paragraph" w:styleId="a9">
    <w:name w:val="Normal (Web)"/>
    <w:basedOn w:val="a"/>
    <w:uiPriority w:val="99"/>
    <w:semiHidden/>
    <w:unhideWhenUsed/>
    <w:rsid w:val="00CC3B18"/>
    <w:pPr>
      <w:spacing w:before="100" w:beforeAutospacing="1" w:after="100" w:afterAutospacing="1"/>
    </w:pPr>
    <w:rPr>
      <w:rFonts w:eastAsia="Times New Roman" w:cs="Times New Roman"/>
    </w:rPr>
  </w:style>
  <w:style w:type="character" w:styleId="aa">
    <w:name w:val="Hyperlink"/>
    <w:basedOn w:val="a0"/>
    <w:uiPriority w:val="99"/>
    <w:unhideWhenUsed/>
    <w:rsid w:val="00CC3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R74h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Cheshuina</dc:creator>
  <cp:lastModifiedBy>Cheshuina</cp:lastModifiedBy>
  <cp:revision>3</cp:revision>
  <dcterms:created xsi:type="dcterms:W3CDTF">2020-10-02T08:47:00Z</dcterms:created>
  <dcterms:modified xsi:type="dcterms:W3CDTF">2020-10-02T08:54:00Z</dcterms:modified>
</cp:coreProperties>
</file>