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1857C">
      <w:pPr>
        <w:keepNext/>
        <w:jc w:val="center"/>
        <w:outlineLvl w:val="0"/>
        <w:rPr>
          <w:rFonts w:ascii="Times New Roman" w:hAnsi="Times New Roman" w:eastAsia="Times New Roman" w:cs="Times New Roman"/>
          <w:b/>
          <w:sz w:val="28"/>
          <w:szCs w:val="28"/>
          <w:lang w:val="ru-RU" w:eastAsia="ru-RU" w:bidi="ar-SA"/>
        </w:rPr>
      </w:pPr>
      <w:r>
        <w:rPr>
          <w:rFonts w:ascii="Times New Roman" w:hAnsi="Times New Roman" w:eastAsia="Times New Roman" w:cs="Times New Roman"/>
          <w:b/>
          <w:sz w:val="28"/>
          <w:szCs w:val="28"/>
          <w:lang w:val="ru-RU" w:eastAsia="ru-RU" w:bidi="ar-SA"/>
        </w:rPr>
        <w:t>АДМИНИСТРАЦИЯ МУНИЦИПАЛЬНОГО ОБРАЗОВАНИЯ</w:t>
      </w:r>
    </w:p>
    <w:p w14:paraId="054AC1EA">
      <w:pPr>
        <w:spacing w:before="0" w:beforeAutospacing="0" w:after="0" w:afterAutospacing="0" w:line="24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ХВАЛОВСКОЕ СЕЛЬСКОЕ ПОСЕЛЕНИЕ</w:t>
      </w:r>
    </w:p>
    <w:p w14:paraId="1FFDE126">
      <w:pPr>
        <w:spacing w:before="0" w:beforeAutospacing="0" w:after="0" w:afterAutospacing="0" w:line="24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ВОЛХОВСКОГО МУНИЦИПАЛЬНОГО РАЙОНА</w:t>
      </w:r>
    </w:p>
    <w:p w14:paraId="69B3344C">
      <w:pPr>
        <w:keepNext/>
        <w:jc w:val="center"/>
        <w:outlineLvl w:val="0"/>
        <w:rPr>
          <w:rFonts w:ascii="Times New Roman" w:hAnsi="Times New Roman" w:eastAsia="Times New Roman" w:cs="Times New Roman"/>
          <w:b/>
          <w:sz w:val="28"/>
          <w:szCs w:val="28"/>
          <w:lang w:val="ru-RU" w:eastAsia="ru-RU" w:bidi="ar-SA"/>
        </w:rPr>
      </w:pPr>
      <w:r>
        <w:rPr>
          <w:rFonts w:ascii="Times New Roman" w:hAnsi="Times New Roman" w:eastAsia="Times New Roman" w:cs="Times New Roman"/>
          <w:b/>
          <w:sz w:val="28"/>
          <w:szCs w:val="28"/>
          <w:lang w:val="ru-RU" w:eastAsia="ru-RU" w:bidi="ar-SA"/>
        </w:rPr>
        <w:t>ЛЕНИНГРАДСКОЙ ОБЛАСТИ</w:t>
      </w:r>
    </w:p>
    <w:p w14:paraId="1AEA46BA">
      <w:pPr>
        <w:spacing w:before="0" w:beforeAutospacing="0" w:after="0" w:afterAutospacing="0" w:line="240" w:lineRule="auto"/>
        <w:rPr>
          <w:rFonts w:hint="default" w:ascii="Times New Roman" w:hAnsi="Times New Roman" w:eastAsia="Times New Roman" w:cs="Times New Roman"/>
          <w:b/>
          <w:sz w:val="28"/>
          <w:szCs w:val="28"/>
        </w:rPr>
      </w:pPr>
    </w:p>
    <w:p w14:paraId="28A81A26">
      <w:pPr>
        <w:spacing w:before="0" w:beforeAutospacing="0" w:after="0" w:afterAutospacing="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ПОСТАНОВЛЕНИЕ</w:t>
      </w:r>
    </w:p>
    <w:p w14:paraId="53FFEFB5">
      <w:pPr>
        <w:spacing w:before="0" w:beforeAutospacing="0" w:after="0" w:afterAutospacing="0" w:line="240" w:lineRule="auto"/>
        <w:jc w:val="center"/>
        <w:rPr>
          <w:rFonts w:hint="default" w:ascii="Times New Roman" w:hAnsi="Times New Roman" w:eastAsia="Times New Roman" w:cs="Times New Roman"/>
          <w:b/>
          <w:sz w:val="28"/>
          <w:szCs w:val="28"/>
        </w:rPr>
      </w:pPr>
    </w:p>
    <w:p w14:paraId="1C9BCCAC">
      <w:pPr>
        <w:widowControl w:val="0"/>
        <w:autoSpaceDE w:val="0"/>
        <w:autoSpaceDN w:val="0"/>
        <w:adjustRightInd w:val="0"/>
        <w:spacing w:before="0" w:beforeAutospacing="0" w:after="0" w:afterAutospacing="0" w:line="240" w:lineRule="auto"/>
        <w:contextualSpacing/>
        <w:jc w:val="center"/>
        <w:outlineLvl w:val="0"/>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sz w:val="28"/>
          <w:szCs w:val="28"/>
        </w:rPr>
        <w:t xml:space="preserve">от </w:t>
      </w:r>
      <w:r>
        <w:rPr>
          <w:rFonts w:hint="default" w:ascii="Times New Roman" w:hAnsi="Times New Roman" w:eastAsia="Times New Roman" w:cs="Times New Roman"/>
          <w:sz w:val="28"/>
          <w:szCs w:val="28"/>
          <w:lang w:val="ru-RU"/>
        </w:rPr>
        <w:t xml:space="preserve"> 05 марта</w:t>
      </w:r>
      <w:r>
        <w:rPr>
          <w:rFonts w:hint="default" w:ascii="Times New Roman" w:hAnsi="Times New Roman" w:eastAsia="Times New Roman" w:cs="Times New Roman"/>
          <w:sz w:val="28"/>
          <w:szCs w:val="28"/>
        </w:rPr>
        <w:t xml:space="preserve"> 202</w:t>
      </w:r>
      <w:r>
        <w:rPr>
          <w:rFonts w:hint="default" w:ascii="Times New Roman" w:hAnsi="Times New Roman" w:eastAsia="Times New Roman" w:cs="Times New Roman"/>
          <w:sz w:val="28"/>
          <w:szCs w:val="28"/>
          <w:lang w:val="ru-RU"/>
        </w:rPr>
        <w:t>6</w:t>
      </w:r>
      <w:r>
        <w:rPr>
          <w:rFonts w:hint="default" w:ascii="Times New Roman" w:hAnsi="Times New Roman" w:eastAsia="Times New Roman" w:cs="Times New Roman"/>
          <w:sz w:val="28"/>
          <w:szCs w:val="28"/>
        </w:rPr>
        <w:t xml:space="preserve"> года</w:t>
      </w:r>
      <w:r>
        <w:rPr>
          <w:rFonts w:hint="default" w:ascii="Times New Roman" w:hAnsi="Times New Roman" w:eastAsia="Times New Roman" w:cs="Times New Roman"/>
          <w:color w:val="FF0000"/>
          <w:sz w:val="28"/>
          <w:szCs w:val="28"/>
        </w:rPr>
        <w:t xml:space="preserve"> </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b/>
          <w:color w:val="auto"/>
          <w:sz w:val="28"/>
          <w:szCs w:val="28"/>
        </w:rPr>
        <w:t xml:space="preserve"> </w:t>
      </w:r>
      <w:r>
        <w:rPr>
          <w:rFonts w:hint="default" w:ascii="Times New Roman" w:hAnsi="Times New Roman" w:eastAsia="Times New Roman" w:cs="Times New Roman"/>
          <w:b/>
          <w:color w:val="auto"/>
          <w:sz w:val="28"/>
          <w:szCs w:val="28"/>
          <w:lang w:val="ru-RU"/>
        </w:rPr>
        <w:t>20</w:t>
      </w:r>
    </w:p>
    <w:p w14:paraId="200794C3">
      <w:pPr>
        <w:widowControl w:val="0"/>
        <w:autoSpaceDE w:val="0"/>
        <w:autoSpaceDN w:val="0"/>
        <w:adjustRightInd w:val="0"/>
        <w:spacing w:before="0" w:beforeAutospacing="0" w:after="0" w:afterAutospacing="0" w:line="240" w:lineRule="auto"/>
        <w:contextualSpacing/>
        <w:jc w:val="center"/>
        <w:outlineLvl w:val="0"/>
        <w:rPr>
          <w:rFonts w:hint="default" w:ascii="Times New Roman" w:hAnsi="Times New Roman" w:eastAsia="Times New Roman" w:cs="Times New Roman"/>
          <w:color w:val="FF0000"/>
          <w:sz w:val="28"/>
          <w:szCs w:val="28"/>
        </w:rPr>
      </w:pPr>
    </w:p>
    <w:p w14:paraId="0221E208">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О внесении изменений в постановление </w:t>
      </w:r>
    </w:p>
    <w:p w14:paraId="68E90360">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главы администрации № </w:t>
      </w:r>
      <w:r>
        <w:rPr>
          <w:rFonts w:hint="default" w:ascii="Times New Roman" w:hAnsi="Times New Roman" w:eastAsia="Calibri" w:cs="Times New Roman"/>
          <w:b/>
          <w:sz w:val="28"/>
          <w:szCs w:val="28"/>
          <w:lang w:val="en-US" w:eastAsia="ru-RU"/>
        </w:rPr>
        <w:t>43</w:t>
      </w:r>
      <w:r>
        <w:rPr>
          <w:rFonts w:hint="default" w:ascii="Times New Roman" w:hAnsi="Times New Roman" w:eastAsia="Calibri" w:cs="Times New Roman"/>
          <w:b/>
          <w:sz w:val="28"/>
          <w:szCs w:val="28"/>
          <w:lang w:eastAsia="ru-RU"/>
        </w:rPr>
        <w:t xml:space="preserve"> от </w:t>
      </w:r>
      <w:r>
        <w:rPr>
          <w:rFonts w:hint="default" w:ascii="Times New Roman" w:hAnsi="Times New Roman" w:eastAsia="Calibri" w:cs="Times New Roman"/>
          <w:b/>
          <w:sz w:val="28"/>
          <w:szCs w:val="28"/>
          <w:lang w:val="en-US" w:eastAsia="ru-RU"/>
        </w:rPr>
        <w:t>24</w:t>
      </w:r>
      <w:r>
        <w:rPr>
          <w:rFonts w:hint="default" w:ascii="Times New Roman" w:hAnsi="Times New Roman" w:eastAsia="Calibri" w:cs="Times New Roman"/>
          <w:b/>
          <w:sz w:val="28"/>
          <w:szCs w:val="28"/>
          <w:lang w:eastAsia="ru-RU"/>
        </w:rPr>
        <w:t>.</w:t>
      </w:r>
      <w:r>
        <w:rPr>
          <w:rFonts w:hint="default" w:ascii="Times New Roman" w:hAnsi="Times New Roman" w:eastAsia="Calibri" w:cs="Times New Roman"/>
          <w:b/>
          <w:sz w:val="28"/>
          <w:szCs w:val="28"/>
          <w:lang w:val="en-US" w:eastAsia="ru-RU"/>
        </w:rPr>
        <w:t>04</w:t>
      </w:r>
      <w:r>
        <w:rPr>
          <w:rFonts w:hint="default" w:ascii="Times New Roman" w:hAnsi="Times New Roman" w:eastAsia="Calibri" w:cs="Times New Roman"/>
          <w:b/>
          <w:sz w:val="28"/>
          <w:szCs w:val="28"/>
          <w:lang w:eastAsia="ru-RU"/>
        </w:rPr>
        <w:t>.202</w:t>
      </w:r>
      <w:r>
        <w:rPr>
          <w:rFonts w:hint="default" w:ascii="Times New Roman" w:hAnsi="Times New Roman" w:eastAsia="Calibri" w:cs="Times New Roman"/>
          <w:b/>
          <w:sz w:val="28"/>
          <w:szCs w:val="28"/>
          <w:lang w:val="en-US" w:eastAsia="ru-RU"/>
        </w:rPr>
        <w:t>5</w:t>
      </w:r>
      <w:r>
        <w:rPr>
          <w:rFonts w:hint="default" w:ascii="Times New Roman" w:hAnsi="Times New Roman" w:eastAsia="Calibri" w:cs="Times New Roman"/>
          <w:b/>
          <w:sz w:val="28"/>
          <w:szCs w:val="28"/>
          <w:lang w:eastAsia="ru-RU"/>
        </w:rPr>
        <w:t xml:space="preserve"> года </w:t>
      </w:r>
    </w:p>
    <w:p w14:paraId="5DE2D21B">
      <w:pPr>
        <w:spacing w:before="0" w:beforeAutospacing="0" w:after="0" w:afterAutospacing="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lang w:val="ru-RU"/>
        </w:rPr>
        <w:t>Об утверждении а</w:t>
      </w:r>
      <w:r>
        <w:rPr>
          <w:rFonts w:hint="default" w:ascii="Times New Roman" w:hAnsi="Times New Roman" w:eastAsia="Times New Roman" w:cs="Times New Roman"/>
          <w:b/>
          <w:sz w:val="28"/>
          <w:szCs w:val="28"/>
        </w:rPr>
        <w:t>дминистративного регламента</w:t>
      </w:r>
    </w:p>
    <w:p w14:paraId="61A34AC5">
      <w:pPr>
        <w:spacing w:before="0" w:beforeAutospacing="0" w:after="0" w:afterAutospacing="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предоставления муниципальной услуги</w:t>
      </w:r>
    </w:p>
    <w:p w14:paraId="50785629">
      <w:pPr>
        <w:spacing w:before="0" w:beforeAutospacing="0" w:after="0" w:afterAutospacing="0" w:line="240" w:lineRule="auto"/>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«Выдача справок об отказе от  преимущественного права покупки доли в праве общей долевой собственности на жилые помещения</w:t>
      </w:r>
      <w:r>
        <w:rPr>
          <w:rFonts w:hint="default" w:ascii="Times New Roman" w:hAnsi="Times New Roman" w:eastAsia="Times New Roman" w:cs="Times New Roman"/>
          <w:b/>
          <w:sz w:val="28"/>
          <w:szCs w:val="28"/>
        </w:rPr>
        <w:t>»</w:t>
      </w:r>
    </w:p>
    <w:p w14:paraId="338E40A2">
      <w:pPr>
        <w:widowControl/>
        <w:autoSpaceDE w:val="0"/>
        <w:autoSpaceDN w:val="0"/>
        <w:adjustRightInd w:val="0"/>
        <w:jc w:val="center"/>
        <w:rPr>
          <w:rFonts w:ascii="Times New Roman" w:hAnsi="Times New Roman" w:eastAsia="Times New Roman" w:cs="Times New Roman"/>
          <w:b/>
          <w:bCs/>
          <w:sz w:val="28"/>
          <w:szCs w:val="28"/>
          <w:highlight w:val="yellow"/>
          <w:lang w:val="ru-RU" w:eastAsia="ru-RU" w:bidi="ar-SA"/>
        </w:rPr>
      </w:pPr>
    </w:p>
    <w:p w14:paraId="7352433E">
      <w:pPr>
        <w:suppressAutoHyphens/>
        <w:spacing w:before="48" w:beforeLines="20" w:beforeAutospacing="0" w:after="0" w:afterAutospacing="0" w:line="240" w:lineRule="auto"/>
        <w:ind w:firstLine="539"/>
        <w:jc w:val="both"/>
        <w:rPr>
          <w:rFonts w:hint="default" w:ascii="Times New Roman" w:hAnsi="Times New Roman" w:eastAsia="Times New Roman" w:cs="Times New Roman"/>
          <w:color w:val="000000"/>
          <w:sz w:val="28"/>
          <w:szCs w:val="28"/>
          <w:lang w:eastAsia="ar-SA"/>
        </w:rPr>
      </w:pPr>
      <w:r>
        <w:rPr>
          <w:rFonts w:hint="default" w:ascii="Times New Roman" w:hAnsi="Times New Roman" w:eastAsia="Times New Roman" w:cs="Times New Roman"/>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35EA8ACC">
      <w:pPr>
        <w:suppressAutoHyphens/>
        <w:spacing w:before="48" w:beforeLines="20" w:beforeAutospacing="0" w:after="0" w:afterAutospacing="0" w:line="280" w:lineRule="exact"/>
        <w:jc w:val="center"/>
        <w:rPr>
          <w:rFonts w:hint="default" w:ascii="Times New Roman" w:hAnsi="Times New Roman" w:eastAsia="Times New Roman" w:cs="Times New Roman"/>
          <w:b/>
          <w:color w:val="000000"/>
          <w:sz w:val="28"/>
          <w:szCs w:val="28"/>
          <w:lang w:eastAsia="ar-SA"/>
        </w:rPr>
      </w:pPr>
      <w:r>
        <w:rPr>
          <w:rFonts w:hint="default" w:ascii="Times New Roman" w:hAnsi="Times New Roman" w:eastAsia="Times New Roman" w:cs="Times New Roman"/>
          <w:b/>
          <w:color w:val="000000"/>
          <w:sz w:val="28"/>
          <w:szCs w:val="28"/>
          <w:lang w:eastAsia="ar-SA"/>
        </w:rPr>
        <w:t>п о с т а н о в л я ю:</w:t>
      </w:r>
    </w:p>
    <w:p w14:paraId="01DB95E5">
      <w:pPr>
        <w:widowControl w:val="0"/>
        <w:tabs>
          <w:tab w:val="left" w:pos="142"/>
          <w:tab w:val="left" w:pos="284"/>
        </w:tabs>
        <w:autoSpaceDE w:val="0"/>
        <w:autoSpaceDN w:val="0"/>
        <w:adjustRightInd w:val="0"/>
        <w:spacing w:before="0" w:beforeAutospacing="0" w:after="0" w:afterAutospacing="0" w:line="240" w:lineRule="auto"/>
        <w:jc w:val="both"/>
        <w:outlineLvl w:val="0"/>
        <w:rPr>
          <w:rFonts w:hint="default" w:ascii="Times New Roman" w:hAnsi="Times New Roman" w:eastAsia="Times New Roman" w:cs="Times New Roman"/>
          <w:sz w:val="28"/>
          <w:szCs w:val="28"/>
          <w:lang w:val="ru-RU"/>
        </w:rPr>
      </w:pPr>
      <w:r>
        <w:rPr>
          <w:rFonts w:hint="default" w:ascii="Times New Roman" w:hAnsi="Times New Roman" w:eastAsia="Times New Roman" w:cs="Times New Roman"/>
          <w:color w:val="000000"/>
          <w:sz w:val="28"/>
          <w:szCs w:val="28"/>
          <w:lang w:eastAsia="ar-SA"/>
        </w:rPr>
        <w:tab/>
      </w:r>
      <w:r>
        <w:rPr>
          <w:rFonts w:hint="default" w:ascii="Times New Roman" w:hAnsi="Times New Roman" w:eastAsia="Times New Roman" w:cs="Times New Roman"/>
          <w:color w:val="000000"/>
          <w:sz w:val="28"/>
          <w:szCs w:val="28"/>
          <w:lang w:eastAsia="ar-SA"/>
        </w:rPr>
        <w:tab/>
      </w:r>
      <w:r>
        <w:rPr>
          <w:rFonts w:hint="default" w:ascii="Times New Roman" w:hAnsi="Times New Roman" w:eastAsia="Times New Roman" w:cs="Times New Roman"/>
          <w:color w:val="000000"/>
          <w:sz w:val="28"/>
          <w:szCs w:val="28"/>
          <w:lang w:eastAsia="ar-SA"/>
        </w:rPr>
        <w:tab/>
      </w:r>
      <w:r>
        <w:rPr>
          <w:rFonts w:hint="default" w:ascii="Times New Roman" w:hAnsi="Times New Roman" w:eastAsia="Times New Roman" w:cs="Times New Roman"/>
          <w:color w:val="000000"/>
          <w:sz w:val="28"/>
          <w:szCs w:val="28"/>
          <w:lang w:eastAsia="ar-SA"/>
        </w:rPr>
        <w:t>1. </w:t>
      </w:r>
      <w:r>
        <w:rPr>
          <w:rFonts w:hint="default" w:ascii="Times New Roman" w:hAnsi="Times New Roman" w:eastAsia="Calibri" w:cs="Times New Roman"/>
          <w:color w:val="000000"/>
          <w:sz w:val="28"/>
          <w:szCs w:val="28"/>
          <w:lang w:eastAsia="ar-SA"/>
        </w:rPr>
        <w:t xml:space="preserve">Внести изменения в постановление главы администрации от </w:t>
      </w:r>
      <w:r>
        <w:rPr>
          <w:rFonts w:hint="default" w:ascii="Times New Roman" w:hAnsi="Times New Roman" w:eastAsia="Calibri" w:cs="Times New Roman"/>
          <w:color w:val="000000"/>
          <w:sz w:val="28"/>
          <w:szCs w:val="28"/>
          <w:lang w:val="ru-RU" w:eastAsia="ar-SA"/>
        </w:rPr>
        <w:t xml:space="preserve"> 24 апреля</w:t>
      </w:r>
      <w:r>
        <w:rPr>
          <w:rFonts w:hint="default" w:ascii="Times New Roman" w:hAnsi="Times New Roman" w:eastAsia="Calibri" w:cs="Times New Roman"/>
          <w:color w:val="000000"/>
          <w:sz w:val="28"/>
          <w:szCs w:val="28"/>
          <w:lang w:eastAsia="ar-SA"/>
        </w:rPr>
        <w:t xml:space="preserve"> 202</w:t>
      </w:r>
      <w:r>
        <w:rPr>
          <w:rFonts w:hint="default" w:ascii="Times New Roman" w:hAnsi="Times New Roman"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ascii="Times New Roman" w:hAnsi="Times New Roman" w:eastAsia="Calibri" w:cs="Times New Roman"/>
          <w:color w:val="000000"/>
          <w:sz w:val="28"/>
          <w:szCs w:val="28"/>
          <w:lang w:val="ru-RU" w:eastAsia="ar-SA"/>
        </w:rPr>
        <w:t xml:space="preserve"> 43</w:t>
      </w:r>
      <w:r>
        <w:rPr>
          <w:rFonts w:hint="default" w:ascii="Times New Roman" w:hAnsi="Times New Roman" w:eastAsia="Times New Roman" w:cs="Times New Roman"/>
          <w:sz w:val="28"/>
          <w:szCs w:val="28"/>
        </w:rPr>
        <w:t xml:space="preserve"> «Выдача справок об отказе от преимущественного права покупки доли в праве общей долевой собственности на жилые помещения»</w:t>
      </w:r>
      <w:r>
        <w:rPr>
          <w:rFonts w:hint="default" w:ascii="Times New Roman" w:hAnsi="Times New Roman" w:eastAsia="Times New Roman" w:cs="Times New Roman"/>
          <w:sz w:val="28"/>
          <w:szCs w:val="28"/>
          <w:lang w:val="ru-RU"/>
        </w:rPr>
        <w:t>:</w:t>
      </w:r>
    </w:p>
    <w:p w14:paraId="065A3170">
      <w:pPr>
        <w:widowControl w:val="0"/>
        <w:tabs>
          <w:tab w:val="left" w:pos="142"/>
          <w:tab w:val="left" w:pos="284"/>
        </w:tabs>
        <w:autoSpaceDE w:val="0"/>
        <w:autoSpaceDN w:val="0"/>
        <w:adjustRightInd w:val="0"/>
        <w:spacing w:before="0" w:beforeAutospacing="0" w:after="0" w:afterAutospacing="0" w:line="240" w:lineRule="auto"/>
        <w:jc w:val="both"/>
        <w:outlineLvl w:val="0"/>
        <w:rPr>
          <w:rFonts w:hint="default" w:ascii="Times New Roman" w:hAnsi="Times New Roman" w:eastAsia="Times New Roman" w:cs="Times New Roman"/>
          <w:sz w:val="28"/>
        </w:rPr>
      </w:pPr>
      <w:r>
        <w:rPr>
          <w:rFonts w:hint="default" w:ascii="Times New Roman" w:hAnsi="Times New Roman" w:eastAsia="Calibri" w:cs="Times New Roman"/>
          <w:color w:val="000000"/>
          <w:sz w:val="28"/>
          <w:szCs w:val="28"/>
          <w:lang w:eastAsia="ar-SA"/>
        </w:rPr>
        <w:tab/>
      </w:r>
      <w:r>
        <w:rPr>
          <w:rFonts w:hint="default" w:ascii="Times New Roman" w:hAnsi="Times New Roman" w:eastAsia="Calibri" w:cs="Times New Roman"/>
          <w:color w:val="000000"/>
          <w:sz w:val="28"/>
          <w:szCs w:val="28"/>
          <w:lang w:val="ru-RU" w:eastAsia="ar-SA"/>
        </w:rPr>
        <w:tab/>
      </w:r>
      <w:r>
        <w:rPr>
          <w:rFonts w:hint="default" w:ascii="Times New Roman" w:hAnsi="Times New Roman" w:eastAsia="Calibri" w:cs="Times New Roman"/>
          <w:color w:val="000000"/>
          <w:sz w:val="28"/>
          <w:szCs w:val="28"/>
          <w:lang w:val="ru-RU" w:eastAsia="ar-SA"/>
        </w:rPr>
        <w:tab/>
      </w:r>
      <w:r>
        <w:rPr>
          <w:rFonts w:hint="default" w:ascii="Times New Roman" w:hAnsi="Times New Roman" w:eastAsia="Calibri" w:cs="Times New Roman"/>
          <w:color w:val="000000"/>
          <w:sz w:val="28"/>
          <w:szCs w:val="28"/>
          <w:lang w:eastAsia="ar-SA"/>
        </w:rPr>
        <w:t>1.1 изложить Приложение к постановлению главы администрации от</w:t>
      </w:r>
      <w:r>
        <w:rPr>
          <w:rFonts w:hint="default" w:ascii="Times New Roman" w:hAnsi="Times New Roman" w:eastAsia="Calibri" w:cs="Times New Roman"/>
          <w:color w:val="000000"/>
          <w:sz w:val="28"/>
          <w:szCs w:val="28"/>
          <w:lang w:val="ru-RU" w:eastAsia="ar-SA"/>
        </w:rPr>
        <w:t xml:space="preserve"> 24 апреля</w:t>
      </w:r>
      <w:r>
        <w:rPr>
          <w:rFonts w:hint="default" w:ascii="Times New Roman" w:hAnsi="Times New Roman" w:eastAsia="Calibri" w:cs="Times New Roman"/>
          <w:color w:val="000000"/>
          <w:sz w:val="28"/>
          <w:szCs w:val="28"/>
          <w:lang w:eastAsia="ar-SA"/>
        </w:rPr>
        <w:t xml:space="preserve"> 202</w:t>
      </w:r>
      <w:r>
        <w:rPr>
          <w:rFonts w:hint="default" w:ascii="Times New Roman" w:hAnsi="Times New Roman"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ascii="Times New Roman" w:hAnsi="Times New Roman" w:eastAsia="Calibri" w:cs="Times New Roman"/>
          <w:color w:val="000000"/>
          <w:sz w:val="28"/>
          <w:szCs w:val="28"/>
          <w:lang w:val="ru-RU" w:eastAsia="ar-SA"/>
        </w:rPr>
        <w:t xml:space="preserve"> 43</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3C9B9C7F">
      <w:pPr>
        <w:shd w:val="clear" w:color="auto" w:fill="FFFFFF"/>
        <w:spacing w:before="0" w:beforeAutospacing="0" w:after="0" w:afterAutospacing="0"/>
        <w:ind w:firstLine="708"/>
        <w:contextualSpacing/>
        <w:jc w:val="both"/>
        <w:textAlignment w:val="baseline"/>
        <w:rPr>
          <w:rFonts w:ascii="Times New Roman" w:hAnsi="Times New Roman" w:eastAsia="Calibri" w:cs="Times New Roman"/>
          <w:sz w:val="28"/>
          <w:szCs w:val="28"/>
          <w:lang w:val="ru-RU" w:eastAsia="ru-RU" w:bidi="ar-SA"/>
        </w:rPr>
      </w:pPr>
      <w:r>
        <w:rPr>
          <w:rFonts w:hint="default" w:ascii="Times New Roman" w:hAnsi="Times New Roman" w:eastAsia="Times New Roman" w:cs="Times New Roman"/>
          <w:sz w:val="28"/>
        </w:rPr>
        <w:t>2</w:t>
      </w:r>
      <w:r>
        <w:rPr>
          <w:rFonts w:ascii="Times New Roman" w:hAnsi="Times New Roman" w:eastAsia="Times New Roman" w:cs="Times New Roman"/>
          <w:sz w:val="28"/>
          <w:szCs w:val="24"/>
          <w:lang w:val="ru-RU" w:eastAsia="ru-RU" w:bidi="ar-SA"/>
        </w:rPr>
        <w:t xml:space="preserve">. </w:t>
      </w:r>
      <w:r>
        <w:rPr>
          <w:rFonts w:ascii="Times New Roman" w:hAnsi="Times New Roman" w:eastAsia="Calibri" w:cs="Times New Roman"/>
          <w:sz w:val="28"/>
          <w:szCs w:val="28"/>
          <w:lang w:val="ru-RU" w:eastAsia="ru-RU" w:bidi="ar-SA"/>
        </w:rPr>
        <w:t>Опубликовать данное постановление в газете «Провинция. Северо-Запад»</w:t>
      </w:r>
      <w:r>
        <w:rPr>
          <w:rFonts w:ascii="Times New Roman" w:hAnsi="Times New Roman" w:eastAsia="Times New Roman" w:cs="Times New Roman"/>
          <w:sz w:val="28"/>
          <w:szCs w:val="28"/>
          <w:lang w:val="ru-RU" w:eastAsia="ru-RU" w:bidi="ar-SA"/>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38CF837D">
      <w:pPr>
        <w:tabs>
          <w:tab w:val="left" w:pos="567"/>
        </w:tabs>
        <w:spacing w:before="0" w:beforeAutospacing="0" w:after="0" w:afterAutospacing="0" w:line="240" w:lineRule="auto"/>
        <w:ind w:firstLine="26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b/>
      </w:r>
      <w:r>
        <w:rPr>
          <w:rFonts w:hint="default" w:cs="Times New Roman"/>
          <w:sz w:val="28"/>
          <w:szCs w:val="28"/>
          <w:lang w:val="ru-RU"/>
        </w:rPr>
        <w:t xml:space="preserve"> 3</w:t>
      </w:r>
      <w:r>
        <w:rPr>
          <w:rFonts w:hint="default" w:ascii="Times New Roman" w:hAnsi="Times New Roman" w:eastAsia="Times New Roman" w:cs="Times New Roman"/>
          <w:sz w:val="28"/>
          <w:szCs w:val="28"/>
        </w:rPr>
        <w:t>. Постановление вступает в законную силу после его официального опубликования (обнародования).</w:t>
      </w:r>
    </w:p>
    <w:p w14:paraId="0BF4139A">
      <w:pPr>
        <w:widowControl w:val="0"/>
        <w:suppressAutoHyphens/>
        <w:autoSpaceDE w:val="0"/>
        <w:autoSpaceDN w:val="0"/>
        <w:adjustRightInd w:val="0"/>
        <w:spacing w:before="0" w:beforeAutospacing="0" w:after="0" w:afterAutospacing="0" w:line="240" w:lineRule="auto"/>
        <w:ind w:firstLine="708"/>
        <w:jc w:val="both"/>
        <w:rPr>
          <w:rFonts w:hint="default" w:ascii="Times New Roman" w:hAnsi="Times New Roman" w:eastAsia="Times New Roman" w:cs="Times New Roman"/>
          <w:sz w:val="28"/>
        </w:rPr>
      </w:pPr>
      <w:r>
        <w:rPr>
          <w:rFonts w:hint="default" w:cs="Times New Roman"/>
          <w:sz w:val="28"/>
          <w:lang w:val="ru-RU"/>
        </w:rPr>
        <w:t>4</w:t>
      </w:r>
      <w:bookmarkStart w:id="4" w:name="_GoBack"/>
      <w:bookmarkEnd w:id="4"/>
      <w:r>
        <w:rPr>
          <w:rFonts w:hint="default" w:ascii="Times New Roman" w:hAnsi="Times New Roman" w:eastAsia="Times New Roman" w:cs="Times New Roman"/>
          <w:sz w:val="28"/>
        </w:rPr>
        <w:t>. Контроль за исполнением настоящего постановления оставляю за собой.</w:t>
      </w:r>
    </w:p>
    <w:p w14:paraId="2DA0AF79">
      <w:pPr>
        <w:widowControl w:val="0"/>
        <w:suppressAutoHyphens/>
        <w:autoSpaceDE w:val="0"/>
        <w:autoSpaceDN w:val="0"/>
        <w:adjustRightInd w:val="0"/>
        <w:spacing w:before="0" w:beforeAutospacing="0" w:after="0" w:afterAutospacing="0" w:line="240" w:lineRule="auto"/>
        <w:ind w:firstLine="720"/>
        <w:jc w:val="both"/>
        <w:rPr>
          <w:rFonts w:hint="default" w:ascii="Times New Roman" w:hAnsi="Times New Roman" w:eastAsia="Times New Roman" w:cs="Times New Roman"/>
          <w:sz w:val="28"/>
        </w:rPr>
      </w:pPr>
    </w:p>
    <w:p w14:paraId="08787519">
      <w:pPr>
        <w:widowControl w:val="0"/>
        <w:suppressAutoHyphens/>
        <w:autoSpaceDE w:val="0"/>
        <w:autoSpaceDN w:val="0"/>
        <w:adjustRightInd w:val="0"/>
        <w:spacing w:before="0" w:beforeAutospacing="0" w:after="0" w:afterAutospacing="0" w:line="240" w:lineRule="auto"/>
        <w:ind w:firstLine="720"/>
        <w:jc w:val="both"/>
        <w:rPr>
          <w:rFonts w:hint="default" w:ascii="Times New Roman" w:hAnsi="Times New Roman" w:eastAsia="Times New Roman" w:cs="Times New Roman"/>
          <w:sz w:val="28"/>
        </w:rPr>
      </w:pPr>
    </w:p>
    <w:p w14:paraId="06FBF00A">
      <w:pPr>
        <w:widowControl w:val="0"/>
        <w:suppressAutoHyphens/>
        <w:autoSpaceDE w:val="0"/>
        <w:autoSpaceDN w:val="0"/>
        <w:adjustRightInd w:val="0"/>
        <w:spacing w:before="0" w:beforeAutospacing="0" w:after="0" w:afterAutospacing="0" w:line="240" w:lineRule="auto"/>
        <w:jc w:val="both"/>
        <w:rPr>
          <w:rFonts w:hint="default" w:ascii="Times New Roman" w:hAnsi="Times New Roman" w:eastAsia="Times New Roman" w:cs="Times New Roman"/>
          <w:sz w:val="28"/>
        </w:rPr>
      </w:pPr>
    </w:p>
    <w:p w14:paraId="0A3467AF">
      <w:pPr>
        <w:suppressAutoHyphens/>
        <w:spacing w:before="0" w:beforeAutospacing="0" w:after="0" w:afterAutospacing="0" w:line="240" w:lineRule="auto"/>
        <w:jc w:val="both"/>
        <w:rPr>
          <w:rFonts w:hint="default" w:ascii="Times New Roman" w:hAnsi="Times New Roman" w:eastAsia="Times New Roman" w:cs="Times New Roman"/>
          <w:kern w:val="1"/>
          <w:sz w:val="28"/>
          <w:szCs w:val="28"/>
          <w:lang w:eastAsia="ar-SA"/>
        </w:rPr>
      </w:pPr>
      <w:r>
        <w:rPr>
          <w:rFonts w:hint="default" w:ascii="Times New Roman" w:hAnsi="Times New Roman" w:eastAsia="Times New Roman" w:cs="Times New Roman"/>
          <w:kern w:val="1"/>
          <w:sz w:val="28"/>
          <w:szCs w:val="28"/>
          <w:lang w:eastAsia="ar-SA"/>
        </w:rPr>
        <w:t xml:space="preserve">Глава администрации </w:t>
      </w:r>
    </w:p>
    <w:p w14:paraId="177A52F5">
      <w:pPr>
        <w:suppressAutoHyphens/>
        <w:spacing w:before="0" w:beforeAutospacing="0" w:after="0" w:afterAutospacing="0" w:line="240" w:lineRule="auto"/>
        <w:jc w:val="both"/>
        <w:rPr>
          <w:rFonts w:hint="default" w:ascii="Times New Roman" w:hAnsi="Times New Roman" w:eastAsia="Times New Roman" w:cs="Times New Roman"/>
          <w:kern w:val="1"/>
          <w:sz w:val="28"/>
          <w:szCs w:val="28"/>
          <w:lang w:eastAsia="ar-SA"/>
        </w:rPr>
      </w:pPr>
      <w:r>
        <w:rPr>
          <w:rFonts w:hint="default" w:ascii="Times New Roman" w:hAnsi="Times New Roman" w:eastAsia="Times New Roman" w:cs="Times New Roman"/>
          <w:kern w:val="1"/>
          <w:sz w:val="28"/>
          <w:szCs w:val="28"/>
          <w:lang w:eastAsia="ar-SA"/>
        </w:rPr>
        <w:t>МО Хваловское сельское поселение                                                   П.П.Саутыч</w:t>
      </w:r>
    </w:p>
    <w:p w14:paraId="0B09B92F">
      <w:pPr>
        <w:pStyle w:val="187"/>
        <w:jc w:val="right"/>
        <w:rPr>
          <w:rFonts w:ascii="Times New Roman" w:hAnsi="Times New Roman" w:cs="Times New Roman"/>
          <w:b/>
          <w:bCs/>
          <w:sz w:val="28"/>
          <w:szCs w:val="28"/>
          <w:highlight w:val="yellow"/>
        </w:rPr>
        <w:sectPr>
          <w:headerReference r:id="rId5" w:type="default"/>
          <w:pgSz w:w="11906" w:h="16838"/>
          <w:pgMar w:top="1134" w:right="567" w:bottom="1134" w:left="1134" w:header="708" w:footer="708" w:gutter="0"/>
          <w:cols w:space="708" w:num="1"/>
          <w:titlePg/>
          <w:docGrid w:linePitch="360" w:charSpace="0"/>
        </w:sectPr>
      </w:pPr>
    </w:p>
    <w:p w14:paraId="7BB04251">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УТВЕРЖДЕН</w:t>
      </w:r>
    </w:p>
    <w:p w14:paraId="33ED196F">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постановлением </w:t>
      </w:r>
    </w:p>
    <w:p w14:paraId="29F5827B">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главы администрации </w:t>
      </w:r>
    </w:p>
    <w:p w14:paraId="4A9B6347">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МО Хваловское сельское поселение </w:t>
      </w:r>
    </w:p>
    <w:p w14:paraId="463C7648">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от </w:t>
      </w:r>
      <w:r>
        <w:rPr>
          <w:rFonts w:hint="default" w:ascii="Times New Roman" w:hAnsi="Times New Roman" w:eastAsia="Calibri" w:cs="Times New Roman"/>
          <w:b w:val="0"/>
          <w:bCs w:val="0"/>
          <w:sz w:val="24"/>
          <w:szCs w:val="20"/>
          <w:lang w:val="en-US" w:eastAsia="ru-RU" w:bidi="ar-SA"/>
        </w:rPr>
        <w:t>05</w:t>
      </w:r>
      <w:r>
        <w:rPr>
          <w:rFonts w:ascii="Times New Roman" w:hAnsi="Times New Roman" w:eastAsia="Calibri" w:cs="Times New Roman"/>
          <w:b w:val="0"/>
          <w:bCs w:val="0"/>
          <w:sz w:val="24"/>
          <w:szCs w:val="20"/>
          <w:lang w:val="ru-RU" w:eastAsia="ru-RU" w:bidi="ar-SA"/>
        </w:rPr>
        <w:t>.0</w:t>
      </w:r>
      <w:r>
        <w:rPr>
          <w:rFonts w:hint="default" w:ascii="Times New Roman" w:hAnsi="Times New Roman" w:eastAsia="Calibri" w:cs="Times New Roman"/>
          <w:b w:val="0"/>
          <w:bCs w:val="0"/>
          <w:sz w:val="24"/>
          <w:szCs w:val="20"/>
          <w:lang w:val="en-US" w:eastAsia="ru-RU" w:bidi="ar-SA"/>
        </w:rPr>
        <w:t>3</w:t>
      </w:r>
      <w:r>
        <w:rPr>
          <w:rFonts w:ascii="Times New Roman" w:hAnsi="Times New Roman" w:eastAsia="Calibri" w:cs="Times New Roman"/>
          <w:b w:val="0"/>
          <w:bCs w:val="0"/>
          <w:sz w:val="24"/>
          <w:szCs w:val="20"/>
          <w:lang w:val="ru-RU" w:eastAsia="ru-RU" w:bidi="ar-SA"/>
        </w:rPr>
        <w:t>.202</w:t>
      </w:r>
      <w:r>
        <w:rPr>
          <w:rFonts w:hint="default" w:ascii="Times New Roman" w:hAnsi="Times New Roman" w:eastAsia="Calibri" w:cs="Times New Roman"/>
          <w:b w:val="0"/>
          <w:bCs w:val="0"/>
          <w:sz w:val="24"/>
          <w:szCs w:val="20"/>
          <w:lang w:val="en-US" w:eastAsia="ru-RU" w:bidi="ar-SA"/>
        </w:rPr>
        <w:t>6</w:t>
      </w:r>
      <w:r>
        <w:rPr>
          <w:rFonts w:ascii="Times New Roman" w:hAnsi="Times New Roman" w:eastAsia="Calibri" w:cs="Times New Roman"/>
          <w:b w:val="0"/>
          <w:bCs w:val="0"/>
          <w:sz w:val="24"/>
          <w:szCs w:val="20"/>
          <w:lang w:val="ru-RU" w:eastAsia="ru-RU" w:bidi="ar-SA"/>
        </w:rPr>
        <w:t xml:space="preserve"> года № </w:t>
      </w:r>
      <w:r>
        <w:rPr>
          <w:rFonts w:hint="default" w:ascii="Times New Roman" w:hAnsi="Times New Roman" w:eastAsia="Calibri" w:cs="Times New Roman"/>
          <w:b w:val="0"/>
          <w:bCs w:val="0"/>
          <w:sz w:val="24"/>
          <w:szCs w:val="20"/>
          <w:lang w:val="en-US" w:eastAsia="ru-RU" w:bidi="ar-SA"/>
        </w:rPr>
        <w:t>20</w:t>
      </w:r>
      <w:r>
        <w:rPr>
          <w:rFonts w:ascii="Times New Roman" w:hAnsi="Times New Roman" w:eastAsia="Calibri" w:cs="Times New Roman"/>
          <w:b w:val="0"/>
          <w:bCs w:val="0"/>
          <w:sz w:val="24"/>
          <w:szCs w:val="20"/>
          <w:lang w:val="ru-RU" w:eastAsia="ru-RU" w:bidi="ar-SA"/>
        </w:rPr>
        <w:t xml:space="preserve">   </w:t>
      </w:r>
    </w:p>
    <w:p w14:paraId="189279AE">
      <w:pPr>
        <w:spacing w:before="0" w:beforeAutospacing="0" w:after="0" w:afterAutospacing="0" w:line="240" w:lineRule="auto"/>
        <w:jc w:val="right"/>
        <w:rPr>
          <w:rFonts w:ascii="Times New Roman" w:hAnsi="Times New Roman" w:eastAsia="Calibri" w:cs="Times New Roman"/>
          <w:b w:val="0"/>
          <w:bCs w:val="0"/>
          <w:sz w:val="24"/>
          <w:szCs w:val="20"/>
          <w:lang w:val="ru-RU" w:eastAsia="ru-RU" w:bidi="ar-SA"/>
        </w:rPr>
      </w:pPr>
      <w:r>
        <w:rPr>
          <w:rFonts w:ascii="Times New Roman" w:hAnsi="Times New Roman" w:eastAsia="Calibri" w:cs="Times New Roman"/>
          <w:b w:val="0"/>
          <w:bCs w:val="0"/>
          <w:sz w:val="24"/>
          <w:szCs w:val="20"/>
          <w:lang w:val="ru-RU" w:eastAsia="ru-RU" w:bidi="ar-SA"/>
        </w:rPr>
        <w:t xml:space="preserve"> (приложение)</w:t>
      </w:r>
    </w:p>
    <w:p w14:paraId="4652D3AA">
      <w:pPr>
        <w:spacing w:before="0" w:beforeAutospacing="0" w:after="0" w:afterAutospacing="0" w:line="240" w:lineRule="auto"/>
        <w:jc w:val="right"/>
        <w:rPr>
          <w:rFonts w:ascii="Times New Roman" w:hAnsi="Times New Roman" w:eastAsia="Calibri" w:cs="Times New Roman"/>
          <w:b w:val="0"/>
          <w:bCs w:val="0"/>
          <w:color w:val="FF0000"/>
          <w:sz w:val="24"/>
          <w:szCs w:val="24"/>
          <w:lang w:val="ru-RU" w:eastAsia="ru-RU" w:bidi="ar-SA"/>
        </w:rPr>
      </w:pPr>
    </w:p>
    <w:p w14:paraId="6DEAAC27">
      <w:pPr>
        <w:widowControl w:val="0"/>
        <w:tabs>
          <w:tab w:val="left" w:pos="142"/>
          <w:tab w:val="left" w:pos="284"/>
        </w:tabs>
        <w:autoSpaceDE w:val="0"/>
        <w:autoSpaceDN w:val="0"/>
        <w:adjustRightInd w:val="0"/>
        <w:spacing w:before="0" w:beforeAutospacing="0" w:after="0" w:afterAutospacing="0" w:line="240" w:lineRule="auto"/>
        <w:ind w:left="-567" w:firstLine="340"/>
        <w:jc w:val="center"/>
        <w:outlineLvl w:val="0"/>
        <w:rPr>
          <w:rFonts w:hint="default" w:ascii="Times New Roman" w:hAnsi="Times New Roman" w:eastAsia="Times New Roman" w:cs="Times New Roman"/>
          <w:b/>
          <w:bCs/>
        </w:rPr>
      </w:pPr>
      <w:r>
        <w:rPr>
          <w:rFonts w:hint="default" w:ascii="Times New Roman" w:hAnsi="Times New Roman" w:eastAsia="Calibri" w:cs="Times New Roman"/>
          <w:b/>
          <w:bCs/>
          <w:sz w:val="24"/>
          <w:szCs w:val="24"/>
          <w:lang w:eastAsia="ru-RU"/>
        </w:rPr>
        <w:t>«</w:t>
      </w:r>
      <w:r>
        <w:rPr>
          <w:rFonts w:hint="default" w:ascii="Times New Roman" w:hAnsi="Times New Roman" w:eastAsia="Times New Roman" w:cs="Times New Roman"/>
          <w:b/>
          <w:bCs/>
        </w:rPr>
        <w:t>Административный регламент по предоставлению муниципальной услуги</w:t>
      </w:r>
    </w:p>
    <w:p w14:paraId="5EDB539F">
      <w:pPr>
        <w:widowControl w:val="0"/>
        <w:autoSpaceDE w:val="0"/>
        <w:autoSpaceDN w:val="0"/>
        <w:adjustRightInd w:val="0"/>
        <w:jc w:val="center"/>
        <w:rPr>
          <w:rFonts w:ascii="Times New Roman" w:hAnsi="Times New Roman" w:eastAsia="Times New Roman" w:cs="Times New Roman"/>
          <w:b/>
          <w:bCs/>
          <w:sz w:val="24"/>
          <w:szCs w:val="24"/>
          <w:lang w:val="ru-RU" w:eastAsia="ru-RU" w:bidi="ar-SA"/>
        </w:rPr>
      </w:pPr>
      <w:r>
        <w:rPr>
          <w:rFonts w:ascii="Times New Roman" w:hAnsi="Times New Roman" w:eastAsia="Times New Roman" w:cs="Times New Roman"/>
          <w:b/>
          <w:bCs/>
          <w:sz w:val="24"/>
          <w:szCs w:val="24"/>
          <w:lang w:val="ru-RU" w:eastAsia="ru-RU" w:bidi="ar-SA"/>
        </w:rPr>
        <w:t xml:space="preserve"> «Выдача справок об отказе от  преимущественного права покупки доли в праве общей долевой собственности на жилые помещения» </w:t>
      </w:r>
    </w:p>
    <w:p w14:paraId="71AF3712">
      <w:pPr>
        <w:widowControl w:val="0"/>
        <w:tabs>
          <w:tab w:val="left" w:pos="142"/>
          <w:tab w:val="left" w:pos="284"/>
        </w:tabs>
        <w:autoSpaceDE w:val="0"/>
        <w:autoSpaceDN w:val="0"/>
        <w:adjustRightInd w:val="0"/>
        <w:spacing w:before="0" w:beforeAutospacing="0" w:after="0" w:afterAutospacing="0" w:line="240" w:lineRule="auto"/>
        <w:ind w:left="-567" w:firstLine="340"/>
        <w:jc w:val="center"/>
        <w:outlineLvl w:val="0"/>
        <w:rPr>
          <w:rFonts w:hint="default" w:ascii="Times New Roman" w:hAnsi="Times New Roman" w:eastAsia="Calibri" w:cs="Times New Roman"/>
          <w:b/>
          <w:bCs/>
          <w:sz w:val="24"/>
          <w:szCs w:val="24"/>
          <w:lang w:eastAsia="ru-RU"/>
        </w:rPr>
      </w:pPr>
    </w:p>
    <w:p w14:paraId="2030D324">
      <w:pPr>
        <w:widowControl w:val="0"/>
        <w:ind w:firstLine="709"/>
        <w:jc w:val="center"/>
        <w:rPr>
          <w:bCs/>
          <w:sz w:val="24"/>
          <w:szCs w:val="24"/>
        </w:rPr>
      </w:pPr>
      <w:r>
        <w:rPr>
          <w:bCs/>
          <w:sz w:val="24"/>
          <w:szCs w:val="24"/>
        </w:rPr>
        <w:t xml:space="preserve">(Сокращенное наименование: «Выдача справок об отказе </w:t>
      </w:r>
      <w:r>
        <w:rPr>
          <w:bCs/>
          <w:sz w:val="24"/>
          <w:szCs w:val="24"/>
        </w:rPr>
        <w:br w:type="textWrapping"/>
      </w:r>
      <w:r>
        <w:rPr>
          <w:bCs/>
          <w:sz w:val="24"/>
          <w:szCs w:val="24"/>
        </w:rPr>
        <w:t xml:space="preserve">от преимущественного права покупки доли в праве общей долевой </w:t>
      </w:r>
    </w:p>
    <w:p w14:paraId="6FFD6BDD">
      <w:pPr>
        <w:pStyle w:val="187"/>
        <w:jc w:val="center"/>
        <w:rPr>
          <w:rFonts w:ascii="Times New Roman" w:hAnsi="Times New Roman" w:cs="Times New Roman"/>
          <w:b/>
          <w:bCs/>
          <w:sz w:val="24"/>
          <w:szCs w:val="24"/>
        </w:rPr>
      </w:pPr>
      <w:r>
        <w:rPr>
          <w:rFonts w:ascii="Times New Roman" w:hAnsi="Times New Roman" w:cs="Times New Roman"/>
          <w:bCs/>
          <w:sz w:val="24"/>
          <w:szCs w:val="24"/>
        </w:rPr>
        <w:t>собственности на жилые помещения») далее – регламент, муниципальная услуга)</w:t>
      </w:r>
    </w:p>
    <w:p w14:paraId="71150648">
      <w:pPr>
        <w:pStyle w:val="187"/>
        <w:jc w:val="center"/>
        <w:rPr>
          <w:rFonts w:ascii="Times New Roman" w:hAnsi="Times New Roman" w:cs="Times New Roman"/>
          <w:bCs/>
          <w:sz w:val="28"/>
          <w:szCs w:val="28"/>
        </w:rPr>
      </w:pPr>
    </w:p>
    <w:p w14:paraId="4A58AF58">
      <w:pPr>
        <w:pStyle w:val="187"/>
        <w:jc w:val="center"/>
        <w:outlineLvl w:val="1"/>
        <w:rPr>
          <w:rFonts w:hint="default" w:ascii="Times New Roman" w:hAnsi="Times New Roman" w:cs="Times New Roman"/>
          <w:b/>
          <w:bCs/>
          <w:sz w:val="24"/>
          <w:szCs w:val="24"/>
        </w:rPr>
      </w:pPr>
      <w:r>
        <w:rPr>
          <w:rFonts w:hint="default" w:ascii="Times New Roman" w:hAnsi="Times New Roman" w:cs="Times New Roman"/>
          <w:b/>
          <w:bCs/>
          <w:sz w:val="24"/>
          <w:szCs w:val="24"/>
        </w:rPr>
        <w:t>1. Общие положения</w:t>
      </w:r>
    </w:p>
    <w:p w14:paraId="725AA017">
      <w:pPr>
        <w:pStyle w:val="187"/>
        <w:rPr>
          <w:rFonts w:hint="default" w:ascii="Times New Roman" w:hAnsi="Times New Roman" w:cs="Times New Roman"/>
          <w:sz w:val="24"/>
          <w:szCs w:val="24"/>
        </w:rPr>
      </w:pPr>
    </w:p>
    <w:p w14:paraId="4CF1B98B">
      <w:pPr>
        <w:ind w:firstLine="567"/>
        <w:rPr>
          <w:rFonts w:hint="default" w:ascii="Times New Roman" w:hAnsi="Times New Roman" w:cs="Times New Roman" w:eastAsiaTheme="minorHAnsi"/>
          <w:color w:val="000000"/>
          <w:sz w:val="24"/>
          <w:szCs w:val="24"/>
          <w:lang w:eastAsia="en-US"/>
        </w:rPr>
      </w:pPr>
      <w:r>
        <w:rPr>
          <w:rFonts w:hint="default" w:ascii="Times New Roman" w:hAnsi="Times New Roman" w:cs="Times New Roman" w:eastAsiaTheme="minorHAnsi"/>
          <w:color w:val="000000"/>
          <w:sz w:val="24"/>
          <w:szCs w:val="24"/>
          <w:lang w:eastAsia="en-US"/>
        </w:rPr>
        <w:t>1.1. Предмет регулирования.</w:t>
      </w:r>
    </w:p>
    <w:p w14:paraId="01EFBD68">
      <w:pPr>
        <w:ind w:firstLine="567"/>
        <w:rPr>
          <w:rFonts w:hint="default" w:ascii="Times New Roman" w:hAnsi="Times New Roman" w:cs="Times New Roman" w:eastAsiaTheme="minorHAnsi"/>
          <w:color w:val="000000"/>
          <w:sz w:val="24"/>
          <w:szCs w:val="24"/>
          <w:lang w:eastAsia="en-US"/>
        </w:rPr>
      </w:pPr>
      <w:r>
        <w:rPr>
          <w:rFonts w:hint="default" w:ascii="Times New Roman" w:hAnsi="Times New Roman" w:cs="Times New Roman" w:eastAsiaTheme="minorHAnsi"/>
          <w:color w:val="000000"/>
          <w:sz w:val="24"/>
          <w:szCs w:val="24"/>
          <w:lang w:eastAsia="en-US"/>
        </w:rPr>
        <w:t>Регламент устанавливает порядок и стандарт предоставления муниципальной услуги.</w:t>
      </w:r>
    </w:p>
    <w:p w14:paraId="64449D51">
      <w:pPr>
        <w:ind w:firstLine="567"/>
        <w:rPr>
          <w:rFonts w:hint="default" w:ascii="Times New Roman" w:hAnsi="Times New Roman" w:cs="Times New Roman" w:eastAsiaTheme="minorHAnsi"/>
          <w:color w:val="000000"/>
          <w:sz w:val="24"/>
          <w:szCs w:val="24"/>
          <w:lang w:eastAsia="en-US"/>
        </w:rPr>
      </w:pPr>
    </w:p>
    <w:p w14:paraId="6A8CF556">
      <w:pPr>
        <w:ind w:firstLine="567"/>
        <w:rPr>
          <w:rFonts w:hint="default" w:ascii="Times New Roman" w:hAnsi="Times New Roman" w:cs="Times New Roman" w:eastAsiaTheme="minorHAnsi"/>
          <w:color w:val="000000"/>
          <w:sz w:val="24"/>
          <w:szCs w:val="24"/>
          <w:lang w:eastAsia="en-US"/>
        </w:rPr>
      </w:pPr>
      <w:r>
        <w:rPr>
          <w:rFonts w:hint="default" w:ascii="Times New Roman" w:hAnsi="Times New Roman" w:cs="Times New Roman" w:eastAsiaTheme="minorHAnsi"/>
          <w:color w:val="000000"/>
          <w:sz w:val="24"/>
          <w:szCs w:val="24"/>
          <w:lang w:eastAsia="en-US"/>
        </w:rPr>
        <w:t>1.2. Круг заявителей.</w:t>
      </w:r>
    </w:p>
    <w:p w14:paraId="78985E82">
      <w:pPr>
        <w:ind w:firstLine="567"/>
        <w:jc w:val="both"/>
        <w:rPr>
          <w:rFonts w:hint="default" w:ascii="Times New Roman" w:hAnsi="Times New Roman" w:cs="Times New Roman" w:eastAsiaTheme="minorHAnsi"/>
          <w:color w:val="000000"/>
          <w:sz w:val="24"/>
          <w:szCs w:val="24"/>
          <w:lang w:eastAsia="en-US"/>
        </w:rPr>
      </w:pPr>
      <w:r>
        <w:rPr>
          <w:rFonts w:hint="default" w:ascii="Times New Roman" w:hAnsi="Times New Roman" w:cs="Times New Roman" w:eastAsiaTheme="minorHAnsi"/>
          <w:color w:val="000000"/>
          <w:sz w:val="24"/>
          <w:szCs w:val="24"/>
          <w:lang w:eastAsia="en-US"/>
        </w:rPr>
        <w:t>Муниципальная услуга предоставляется:</w:t>
      </w:r>
    </w:p>
    <w:p w14:paraId="693BF926">
      <w:pPr>
        <w:ind w:firstLine="567"/>
        <w:jc w:val="both"/>
        <w:rPr>
          <w:rFonts w:hint="default" w:ascii="Times New Roman" w:hAnsi="Times New Roman" w:cs="Times New Roman" w:eastAsiaTheme="minorHAnsi"/>
          <w:color w:val="000000"/>
          <w:sz w:val="24"/>
          <w:szCs w:val="24"/>
          <w:lang w:eastAsia="en-US"/>
        </w:rPr>
      </w:pPr>
      <w:r>
        <w:rPr>
          <w:rFonts w:hint="default" w:ascii="Times New Roman" w:hAnsi="Times New Roman" w:cs="Times New Roman" w:eastAsiaTheme="minorHAnsi"/>
          <w:color w:val="000000"/>
          <w:sz w:val="24"/>
          <w:szCs w:val="24"/>
          <w:lang w:eastAsia="en-US"/>
        </w:rPr>
        <w:t>- 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
    <w:p w14:paraId="604D8A2E">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Представлять интересы заявителя имеют право:</w:t>
      </w:r>
    </w:p>
    <w:p w14:paraId="6241AFCE">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от имени физических лиц:</w:t>
      </w:r>
    </w:p>
    <w:p w14:paraId="35040A94">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14:paraId="24A18074">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представители, действующие в силу полномочий, основанных на доверенности;</w:t>
      </w:r>
    </w:p>
    <w:p w14:paraId="77B34ED2">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от имени юридических лиц:</w:t>
      </w:r>
    </w:p>
    <w:p w14:paraId="482D4D5A">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064D7ACF">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представители юридических лиц в силу полномочий на основании доверенности или договора;</w:t>
      </w:r>
    </w:p>
    <w:p w14:paraId="2E80FF4D">
      <w:pPr>
        <w:pStyle w:val="187"/>
        <w:jc w:val="both"/>
        <w:rPr>
          <w:rFonts w:hint="default" w:ascii="Times New Roman" w:hAnsi="Times New Roman" w:cs="Times New Roman"/>
          <w:sz w:val="24"/>
          <w:szCs w:val="24"/>
        </w:rPr>
      </w:pPr>
    </w:p>
    <w:p w14:paraId="4E303BB2">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4EA85AB1">
      <w:pPr>
        <w:pStyle w:val="187"/>
        <w:ind w:firstLine="567"/>
        <w:jc w:val="both"/>
        <w:rPr>
          <w:rFonts w:hint="default" w:ascii="Times New Roman" w:hAnsi="Times New Roman" w:cs="Times New Roman"/>
          <w:sz w:val="24"/>
          <w:szCs w:val="24"/>
        </w:rPr>
      </w:pPr>
    </w:p>
    <w:p w14:paraId="5DDDF57B">
      <w:pPr>
        <w:pStyle w:val="187"/>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rPr>
        <w:t>2. Стандарт предоставления муниципальной услуги</w:t>
      </w:r>
    </w:p>
    <w:p w14:paraId="6F9F93A1">
      <w:pPr>
        <w:pStyle w:val="187"/>
        <w:ind w:firstLine="567"/>
        <w:jc w:val="both"/>
        <w:rPr>
          <w:rFonts w:hint="default" w:ascii="Times New Roman" w:hAnsi="Times New Roman" w:cs="Times New Roman"/>
          <w:sz w:val="24"/>
          <w:szCs w:val="24"/>
        </w:rPr>
      </w:pPr>
    </w:p>
    <w:p w14:paraId="2B8653A3">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2.1. Наименование муниципальной услуги: </w:t>
      </w:r>
    </w:p>
    <w:p w14:paraId="6D40D013">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преимущественного права покупки доли в праве общей долевой собственности на жилые помещения).</w:t>
      </w:r>
    </w:p>
    <w:p w14:paraId="688000E4">
      <w:pPr>
        <w:pStyle w:val="187"/>
        <w:ind w:firstLine="567"/>
        <w:jc w:val="both"/>
        <w:rPr>
          <w:rFonts w:hint="default" w:ascii="Times New Roman" w:hAnsi="Times New Roman" w:cs="Times New Roman"/>
          <w:sz w:val="24"/>
          <w:szCs w:val="24"/>
        </w:rPr>
      </w:pPr>
    </w:p>
    <w:p w14:paraId="18CEF651">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2.2. Наименование органа, предоставляющего муниципальную услугу.</w:t>
      </w:r>
    </w:p>
    <w:p w14:paraId="3A58A6DB">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Муниципальную услугу предоставляет:</w:t>
      </w:r>
    </w:p>
    <w:p w14:paraId="5F7A73D9">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Администрация МО </w:t>
      </w:r>
      <w:r>
        <w:rPr>
          <w:rFonts w:hint="default" w:ascii="Times New Roman" w:hAnsi="Times New Roman" w:cs="Times New Roman"/>
          <w:sz w:val="24"/>
          <w:szCs w:val="24"/>
          <w:lang w:val="ru-RU"/>
        </w:rPr>
        <w:t>Хваловское сельское поселение Волховского муниципального района</w:t>
      </w:r>
      <w:r>
        <w:rPr>
          <w:rFonts w:hint="default" w:ascii="Times New Roman" w:hAnsi="Times New Roman" w:cs="Times New Roman"/>
          <w:sz w:val="24"/>
          <w:szCs w:val="24"/>
        </w:rPr>
        <w:t xml:space="preserve"> Ленинградской области (далее - ОМСУ).</w:t>
      </w:r>
    </w:p>
    <w:p w14:paraId="1E3C0ACF">
      <w:pPr>
        <w:pStyle w:val="187"/>
        <w:ind w:firstLine="567"/>
        <w:jc w:val="both"/>
        <w:rPr>
          <w:rFonts w:hint="default" w:ascii="Times New Roman" w:hAnsi="Times New Roman" w:cs="Times New Roman"/>
          <w:sz w:val="24"/>
          <w:szCs w:val="24"/>
        </w:rPr>
      </w:pPr>
    </w:p>
    <w:p w14:paraId="6AB4BB4F">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2.3. Результат предоставления муниципальной услуги.</w:t>
      </w:r>
    </w:p>
    <w:p w14:paraId="1CCD801B">
      <w:pPr>
        <w:ind w:firstLine="709"/>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Результатом предоставления услуги является:</w:t>
      </w:r>
    </w:p>
    <w:p w14:paraId="4FA0212C">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14:paraId="755DCD2B">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14:paraId="5988A7F4">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0F4B229">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при личной явке:</w:t>
      </w:r>
    </w:p>
    <w:p w14:paraId="3B023C9F">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филиалах, отделах, удаленных рабочих местах ГБУ ЛО «МФЦ»;</w:t>
      </w:r>
    </w:p>
    <w:p w14:paraId="14484BC3">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без личной явки:</w:t>
      </w:r>
    </w:p>
    <w:p w14:paraId="51DCCA3F">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почтовым отправлением;</w:t>
      </w:r>
    </w:p>
    <w:p w14:paraId="3AD671CE">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на адрес электронной почты;</w:t>
      </w:r>
    </w:p>
    <w:p w14:paraId="5D37BF55">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128137ED">
      <w:pPr>
        <w:pStyle w:val="187"/>
        <w:ind w:firstLine="567"/>
        <w:jc w:val="both"/>
        <w:rPr>
          <w:rFonts w:hint="default" w:ascii="Times New Roman" w:hAnsi="Times New Roman" w:cs="Times New Roman"/>
          <w:sz w:val="24"/>
          <w:szCs w:val="24"/>
        </w:rPr>
      </w:pPr>
    </w:p>
    <w:p w14:paraId="51BDA906">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2.4. Срок предоставления муниципальной услуги.</w:t>
      </w:r>
    </w:p>
    <w:p w14:paraId="48A7D32E">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0B003313">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2.4.1. Срок принятия решения об отказе, при отсутствии права на получение муниципальной услуги – 10 календарных дней со дня регистрации заявления.</w:t>
      </w:r>
    </w:p>
    <w:p w14:paraId="23A684E8">
      <w:pPr>
        <w:pStyle w:val="187"/>
        <w:ind w:firstLine="567"/>
        <w:jc w:val="both"/>
        <w:rPr>
          <w:rFonts w:hint="default" w:ascii="Times New Roman" w:hAnsi="Times New Roman" w:cs="Times New Roman"/>
          <w:sz w:val="24"/>
          <w:szCs w:val="24"/>
        </w:rPr>
      </w:pPr>
    </w:p>
    <w:p w14:paraId="2868E8FF">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6C636CB7">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Муниципальная услуга предоставляется бесплатно.</w:t>
      </w:r>
    </w:p>
    <w:p w14:paraId="23F2A339">
      <w:pPr>
        <w:pStyle w:val="187"/>
        <w:ind w:firstLine="567"/>
        <w:jc w:val="both"/>
        <w:rPr>
          <w:rFonts w:hint="default" w:ascii="Times New Roman" w:hAnsi="Times New Roman" w:cs="Times New Roman"/>
          <w:sz w:val="24"/>
          <w:szCs w:val="24"/>
        </w:rPr>
      </w:pPr>
    </w:p>
    <w:p w14:paraId="62659976">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484FEB6">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469EC3F2">
      <w:pPr>
        <w:pStyle w:val="187"/>
        <w:ind w:firstLine="567"/>
        <w:jc w:val="both"/>
        <w:rPr>
          <w:rFonts w:hint="default" w:ascii="Times New Roman" w:hAnsi="Times New Roman" w:cs="Times New Roman"/>
          <w:sz w:val="24"/>
          <w:szCs w:val="24"/>
        </w:rPr>
      </w:pPr>
    </w:p>
    <w:p w14:paraId="0A85F5BE">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2.7. Срок регистрации запроса заявителя о предоставлении муниципальной услуги:</w:t>
      </w:r>
    </w:p>
    <w:p w14:paraId="02CDD8D2">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при направлении запроса почтовой связью в ОМСУ - в день поступления запроса;</w:t>
      </w:r>
    </w:p>
    <w:p w14:paraId="57A4F68B">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14:paraId="0FA089EA">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5B48E47A">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2.8. Требования к помещениям, в которых предоставляется муниципальная услуга.</w:t>
      </w:r>
    </w:p>
    <w:p w14:paraId="55FDB255">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в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28F19CF0">
      <w:pPr>
        <w:pStyle w:val="187"/>
        <w:ind w:firstLine="567"/>
        <w:jc w:val="both"/>
        <w:rPr>
          <w:rFonts w:hint="default" w:ascii="Times New Roman" w:hAnsi="Times New Roman" w:cs="Times New Roman"/>
          <w:sz w:val="24"/>
          <w:szCs w:val="24"/>
        </w:rPr>
      </w:pPr>
    </w:p>
    <w:p w14:paraId="7665E4E7">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2.9. Показатели качества и доступности муниципальной услуги.</w:t>
      </w:r>
    </w:p>
    <w:p w14:paraId="6267DD7A">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264E256C">
      <w:pPr>
        <w:pStyle w:val="187"/>
        <w:ind w:firstLine="567"/>
        <w:jc w:val="both"/>
        <w:rPr>
          <w:rFonts w:hint="default" w:ascii="Times New Roman" w:hAnsi="Times New Roman" w:cs="Times New Roman"/>
          <w:sz w:val="24"/>
          <w:szCs w:val="24"/>
        </w:rPr>
      </w:pPr>
    </w:p>
    <w:p w14:paraId="57E39127">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5A74BAB3">
      <w:pPr>
        <w:pStyle w:val="18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1B187003">
      <w:pPr>
        <w:pStyle w:val="18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38AC35D">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14:paraId="15F8F4C8">
      <w:pPr>
        <w:pStyle w:val="18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0ACE5A3">
      <w:pPr>
        <w:pStyle w:val="18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A9BAC31">
      <w:pPr>
        <w:pStyle w:val="187"/>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A559CD8">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53FDB836">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560DEBB0">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D506806">
      <w:pPr>
        <w:pStyle w:val="187"/>
        <w:ind w:firstLine="567"/>
        <w:jc w:val="both"/>
        <w:rPr>
          <w:rFonts w:hint="default" w:ascii="Times New Roman" w:hAnsi="Times New Roman" w:cs="Times New Roman"/>
          <w:sz w:val="24"/>
          <w:szCs w:val="24"/>
        </w:rPr>
      </w:pPr>
    </w:p>
    <w:p w14:paraId="3108E549">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3162062B">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003B87D3">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2.11.2. Формы заявления и документов приведены в приложении к настоящему регламенту.</w:t>
      </w:r>
    </w:p>
    <w:p w14:paraId="10CF1067">
      <w:pPr>
        <w:pStyle w:val="187"/>
        <w:ind w:firstLine="567"/>
        <w:jc w:val="both"/>
        <w:rPr>
          <w:rFonts w:hint="default" w:ascii="Times New Roman" w:hAnsi="Times New Roman" w:cs="Times New Roman"/>
          <w:sz w:val="24"/>
          <w:szCs w:val="24"/>
        </w:rPr>
      </w:pPr>
    </w:p>
    <w:p w14:paraId="643A65DE">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2398D82">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532B3449">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2.12.2. Основания для приостановления предоставления муниципальной услуги не предусмотрены.</w:t>
      </w:r>
    </w:p>
    <w:p w14:paraId="0D3507AD">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64CE9871">
      <w:pPr>
        <w:pStyle w:val="187"/>
        <w:ind w:firstLine="567"/>
        <w:jc w:val="both"/>
        <w:rPr>
          <w:rFonts w:hint="default" w:ascii="Times New Roman" w:hAnsi="Times New Roman" w:cs="Times New Roman"/>
          <w:sz w:val="24"/>
          <w:szCs w:val="24"/>
        </w:rPr>
      </w:pPr>
    </w:p>
    <w:p w14:paraId="5736A607">
      <w:pPr>
        <w:pStyle w:val="187"/>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 Состав, последовательность и сроки выполнения </w:t>
      </w:r>
    </w:p>
    <w:p w14:paraId="57FC3C6D">
      <w:pPr>
        <w:pStyle w:val="187"/>
        <w:ind w:firstLine="567"/>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административных процедур</w:t>
      </w:r>
    </w:p>
    <w:p w14:paraId="45800F73">
      <w:pPr>
        <w:pStyle w:val="187"/>
        <w:ind w:firstLine="567"/>
        <w:jc w:val="center"/>
        <w:rPr>
          <w:rFonts w:hint="default" w:ascii="Times New Roman" w:hAnsi="Times New Roman" w:cs="Times New Roman"/>
          <w:sz w:val="24"/>
          <w:szCs w:val="24"/>
        </w:rPr>
      </w:pPr>
    </w:p>
    <w:p w14:paraId="5DB18F5A">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0BA9A258">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профилирование заявителя; </w:t>
      </w:r>
    </w:p>
    <w:p w14:paraId="5BD07153">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б) прием заявления и документов; </w:t>
      </w:r>
    </w:p>
    <w:p w14:paraId="05EA34D0">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межведомственное информационное взаимодействие;</w:t>
      </w:r>
    </w:p>
    <w:p w14:paraId="5D38BD7D">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г) принятие решения о предоставлении (отказе в предоставлении) муниципальной услуги; </w:t>
      </w:r>
    </w:p>
    <w:p w14:paraId="6A2F882A">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д) предоставление результата муниципальной услуги. </w:t>
      </w:r>
    </w:p>
    <w:p w14:paraId="1A21058D">
      <w:pPr>
        <w:pStyle w:val="187"/>
        <w:ind w:firstLine="567"/>
        <w:jc w:val="both"/>
        <w:rPr>
          <w:rFonts w:hint="default" w:ascii="Times New Roman" w:hAnsi="Times New Roman" w:cs="Times New Roman"/>
          <w:sz w:val="24"/>
          <w:szCs w:val="24"/>
        </w:rPr>
      </w:pPr>
    </w:p>
    <w:p w14:paraId="65E07714">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3.2. Профилирование заявителя.</w:t>
      </w:r>
    </w:p>
    <w:p w14:paraId="1237FAA1">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3B3E5F7B">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300BE4AA">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294AB47E">
      <w:pPr>
        <w:pStyle w:val="187"/>
        <w:ind w:firstLine="567"/>
        <w:jc w:val="both"/>
        <w:rPr>
          <w:rFonts w:hint="default" w:ascii="Times New Roman" w:hAnsi="Times New Roman" w:cs="Times New Roman"/>
          <w:sz w:val="24"/>
          <w:szCs w:val="24"/>
        </w:rPr>
      </w:pPr>
    </w:p>
    <w:p w14:paraId="3D47287E">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23C2E250">
      <w:pPr>
        <w:pStyle w:val="187"/>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sz w:val="24"/>
          <w:szCs w:val="24"/>
        </w:rPr>
        <w:t xml:space="preserve">3.3.1. </w:t>
      </w:r>
      <w:r>
        <w:rPr>
          <w:rFonts w:hint="default" w:ascii="Times New Roman" w:hAnsi="Times New Roman" w:cs="Times New Roman" w:eastAsiaTheme="minorHAnsi"/>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"https://login.consultant.ru/link/?req=doc&amp;base=SPB&amp;n=316702&amp;dst=101254" \o "https://login.consultant.ru/link/?req=doc&amp;base=SPB&amp;n=316702&amp;dst=101254" </w:instrText>
      </w:r>
      <w:r>
        <w:rPr>
          <w:rFonts w:hint="default" w:ascii="Times New Roman" w:hAnsi="Times New Roman" w:cs="Times New Roman"/>
          <w:sz w:val="24"/>
          <w:szCs w:val="24"/>
        </w:rPr>
        <w:fldChar w:fldCharType="separate"/>
      </w:r>
      <w:r>
        <w:rPr>
          <w:rFonts w:hint="default" w:ascii="Times New Roman" w:hAnsi="Times New Roman" w:cs="Times New Roman" w:eastAsiaTheme="minorHAnsi"/>
          <w:sz w:val="24"/>
          <w:szCs w:val="24"/>
          <w:lang w:eastAsia="en-US"/>
        </w:rPr>
        <w:t xml:space="preserve">(таблица </w:t>
      </w:r>
      <w:r>
        <w:rPr>
          <w:rFonts w:hint="default" w:ascii="Times New Roman" w:hAnsi="Times New Roman" w:cs="Times New Roman" w:eastAsiaTheme="minorHAnsi"/>
          <w:sz w:val="24"/>
          <w:szCs w:val="24"/>
          <w:lang w:val="ru-RU" w:eastAsia="en-US"/>
        </w:rPr>
        <w:t xml:space="preserve"> </w:t>
      </w:r>
      <w:r>
        <w:rPr>
          <w:rFonts w:hint="default" w:ascii="Times New Roman" w:hAnsi="Times New Roman" w:cs="Times New Roman" w:eastAsiaTheme="minorHAnsi"/>
          <w:sz w:val="24"/>
          <w:szCs w:val="24"/>
          <w:lang w:eastAsia="en-US"/>
        </w:rPr>
        <w:t>№ 2)</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w:t>
      </w:r>
    </w:p>
    <w:p w14:paraId="5B3BD76F">
      <w:pPr>
        <w:pStyle w:val="187"/>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"https://login.consultant.ru/link/?req=doc&amp;base=LAW&amp;n=494999&amp;dst=100189" \o "https://login.consultant.ru/link/?req=doc&amp;base=LAW&amp;n=494999&amp;dst=100189" </w:instrText>
      </w:r>
      <w:r>
        <w:rPr>
          <w:rFonts w:hint="default" w:ascii="Times New Roman" w:hAnsi="Times New Roman" w:cs="Times New Roman"/>
          <w:sz w:val="24"/>
          <w:szCs w:val="24"/>
        </w:rPr>
        <w:fldChar w:fldCharType="separate"/>
      </w:r>
      <w:r>
        <w:rPr>
          <w:rFonts w:hint="default" w:ascii="Times New Roman" w:hAnsi="Times New Roman" w:cs="Times New Roman" w:eastAsiaTheme="minorHAnsi"/>
          <w:sz w:val="24"/>
          <w:szCs w:val="24"/>
          <w:lang w:eastAsia="en-US"/>
        </w:rPr>
        <w:t>статьями 9</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"https://login.consultant.ru/link/?req=doc&amp;base=LAW&amp;n=494999&amp;dst=100202" \o "https://login.consultant.ru/link/?req=doc&amp;base=LAW&amp;n=494999&amp;dst=100202" </w:instrText>
      </w:r>
      <w:r>
        <w:rPr>
          <w:rFonts w:hint="default" w:ascii="Times New Roman" w:hAnsi="Times New Roman" w:cs="Times New Roman"/>
          <w:sz w:val="24"/>
          <w:szCs w:val="24"/>
        </w:rPr>
        <w:fldChar w:fldCharType="separate"/>
      </w:r>
      <w:r>
        <w:rPr>
          <w:rFonts w:hint="default" w:ascii="Times New Roman" w:hAnsi="Times New Roman" w:cs="Times New Roman" w:eastAsiaTheme="minorHAnsi"/>
          <w:sz w:val="24"/>
          <w:szCs w:val="24"/>
          <w:lang w:eastAsia="en-US"/>
        </w:rPr>
        <w:t>10</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"https://login.consultant.ru/link/?req=doc&amp;base=LAW&amp;n=494999&amp;dst=100243" \o "https://login.consultant.ru/link/?req=doc&amp;base=LAW&amp;n=494999&amp;dst=100243" </w:instrText>
      </w:r>
      <w:r>
        <w:rPr>
          <w:rFonts w:hint="default" w:ascii="Times New Roman" w:hAnsi="Times New Roman" w:cs="Times New Roman"/>
          <w:sz w:val="24"/>
          <w:szCs w:val="24"/>
        </w:rPr>
        <w:fldChar w:fldCharType="separate"/>
      </w:r>
      <w:r>
        <w:rPr>
          <w:rFonts w:hint="default" w:ascii="Times New Roman" w:hAnsi="Times New Roman" w:cs="Times New Roman" w:eastAsiaTheme="minorHAnsi"/>
          <w:sz w:val="24"/>
          <w:szCs w:val="24"/>
          <w:lang w:eastAsia="en-US"/>
        </w:rPr>
        <w:t>14</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7C1F1D0B">
      <w:pPr>
        <w:pStyle w:val="187"/>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275433A5">
      <w:pPr>
        <w:pStyle w:val="187"/>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5F15BB3">
      <w:pPr>
        <w:pStyle w:val="187"/>
        <w:ind w:firstLine="567"/>
        <w:jc w:val="both"/>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2) информационных технологий,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"https://login.consultant.ru/link/?req=doc&amp;base=LAW&amp;n=494999&amp;dst=100189" \o "https://login.consultant.ru/link/?req=doc&amp;base=LAW&amp;n=494999&amp;dst=100189" </w:instrText>
      </w:r>
      <w:r>
        <w:rPr>
          <w:rFonts w:hint="default" w:ascii="Times New Roman" w:hAnsi="Times New Roman" w:cs="Times New Roman"/>
          <w:sz w:val="24"/>
          <w:szCs w:val="24"/>
        </w:rPr>
        <w:fldChar w:fldCharType="separate"/>
      </w:r>
      <w:r>
        <w:rPr>
          <w:rFonts w:hint="default" w:ascii="Times New Roman" w:hAnsi="Times New Roman" w:cs="Times New Roman" w:eastAsiaTheme="minorHAnsi"/>
          <w:sz w:val="24"/>
          <w:szCs w:val="24"/>
          <w:lang w:eastAsia="en-US"/>
        </w:rPr>
        <w:t>статьями 9</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"https://login.consultant.ru/link/?req=doc&amp;base=LAW&amp;n=494999&amp;dst=100202" \o "https://login.consultant.ru/link/?req=doc&amp;base=LAW&amp;n=494999&amp;dst=100202" </w:instrText>
      </w:r>
      <w:r>
        <w:rPr>
          <w:rFonts w:hint="default" w:ascii="Times New Roman" w:hAnsi="Times New Roman" w:cs="Times New Roman"/>
          <w:sz w:val="24"/>
          <w:szCs w:val="24"/>
        </w:rPr>
        <w:fldChar w:fldCharType="separate"/>
      </w:r>
      <w:r>
        <w:rPr>
          <w:rFonts w:hint="default" w:ascii="Times New Roman" w:hAnsi="Times New Roman" w:cs="Times New Roman" w:eastAsiaTheme="minorHAnsi"/>
          <w:sz w:val="24"/>
          <w:szCs w:val="24"/>
          <w:lang w:eastAsia="en-US"/>
        </w:rPr>
        <w:t>10</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"https://login.consultant.ru/link/?req=doc&amp;base=LAW&amp;n=494999&amp;dst=100243" \o "https://login.consultant.ru/link/?req=doc&amp;base=LAW&amp;n=494999&amp;dst=100243" </w:instrText>
      </w:r>
      <w:r>
        <w:rPr>
          <w:rFonts w:hint="default" w:ascii="Times New Roman" w:hAnsi="Times New Roman" w:cs="Times New Roman"/>
          <w:sz w:val="24"/>
          <w:szCs w:val="24"/>
        </w:rPr>
        <w:fldChar w:fldCharType="separate"/>
      </w:r>
      <w:r>
        <w:rPr>
          <w:rFonts w:hint="default" w:ascii="Times New Roman" w:hAnsi="Times New Roman" w:cs="Times New Roman" w:eastAsiaTheme="minorHAnsi"/>
          <w:sz w:val="24"/>
          <w:szCs w:val="24"/>
          <w:lang w:eastAsia="en-US"/>
        </w:rPr>
        <w:t>14</w:t>
      </w:r>
      <w:r>
        <w:rPr>
          <w:rFonts w:hint="default" w:ascii="Times New Roman" w:hAnsi="Times New Roman" w:cs="Times New Roman" w:eastAsiaTheme="minorHAnsi"/>
          <w:sz w:val="24"/>
          <w:szCs w:val="24"/>
          <w:lang w:eastAsia="en-US"/>
        </w:rPr>
        <w:fldChar w:fldCharType="end"/>
      </w:r>
      <w:r>
        <w:rPr>
          <w:rFonts w:hint="default" w:ascii="Times New Roman" w:hAnsi="Times New Roman" w:cs="Times New Roman" w:eastAsiaTheme="minorHAnsi"/>
          <w:sz w:val="24"/>
          <w:szCs w:val="24"/>
          <w:lang w:eastAsia="en-US"/>
        </w:rPr>
        <w:t xml:space="preserve"> Федерального закона № 572-ФЗ</w:t>
      </w:r>
    </w:p>
    <w:p w14:paraId="6AEE220C">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193E6A98">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0857F41D">
      <w:pPr>
        <w:pStyle w:val="187"/>
        <w:tabs>
          <w:tab w:val="left" w:pos="1418"/>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5FC61C19">
      <w:pPr>
        <w:pStyle w:val="187"/>
        <w:tabs>
          <w:tab w:val="left" w:pos="1418"/>
        </w:tabs>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18D720C4">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3.4. Межведомственное информационное взаимодействие.</w:t>
      </w:r>
    </w:p>
    <w:p w14:paraId="2BE7D7C6">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4913D1F7">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14:paraId="46F44CDA">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направляется в Федеральную налоговую службу.</w:t>
      </w:r>
    </w:p>
    <w:p w14:paraId="3007BA7E">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правоустанавливающие документы на объекты недвижимости, права на которые зарегистрированы в Едином государственном реестре недвижимости.</w:t>
      </w:r>
    </w:p>
    <w:p w14:paraId="0A3A9EA3">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направляется в Росреестр.</w:t>
      </w:r>
    </w:p>
    <w:p w14:paraId="349F3237">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 документы, подтверждающие регистрацию по месту жительства или месту пребывания.</w:t>
      </w:r>
    </w:p>
    <w:p w14:paraId="3D93EC81">
      <w:pPr>
        <w:widowControl w:val="0"/>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14:paraId="13B416D0">
      <w:pPr>
        <w:pStyle w:val="187"/>
        <w:ind w:firstLine="567"/>
        <w:jc w:val="both"/>
        <w:rPr>
          <w:rFonts w:hint="default" w:ascii="Times New Roman" w:hAnsi="Times New Roman" w:cs="Times New Roman"/>
          <w:sz w:val="24"/>
          <w:szCs w:val="24"/>
        </w:rPr>
      </w:pPr>
    </w:p>
    <w:p w14:paraId="5DB494F3">
      <w:pPr>
        <w:pStyle w:val="187"/>
        <w:ind w:firstLine="567"/>
        <w:jc w:val="both"/>
        <w:rPr>
          <w:rFonts w:hint="default" w:ascii="Times New Roman" w:hAnsi="Times New Roman" w:cs="Times New Roman"/>
          <w:sz w:val="24"/>
          <w:szCs w:val="24"/>
        </w:rPr>
      </w:pPr>
    </w:p>
    <w:p w14:paraId="46858DCC">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3.5. Принятие решения о предоставлении (отказе в предоставлении) муниципальной услуги.</w:t>
      </w:r>
    </w:p>
    <w:p w14:paraId="5E101AAA">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14:paraId="0C2946F1">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3.5.2. Срок принятия решения об отказе, при отсутствии права на получение муниципальной услуги – 10 календарных дней со дня регистрации заявления.</w:t>
      </w:r>
    </w:p>
    <w:p w14:paraId="4F45F280">
      <w:pPr>
        <w:pStyle w:val="187"/>
        <w:ind w:firstLine="567"/>
        <w:jc w:val="both"/>
        <w:rPr>
          <w:rFonts w:hint="default" w:ascii="Times New Roman" w:hAnsi="Times New Roman" w:cs="Times New Roman"/>
          <w:sz w:val="24"/>
          <w:szCs w:val="24"/>
        </w:rPr>
      </w:pPr>
    </w:p>
    <w:p w14:paraId="404B8F41">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3.6. Предоставление результата муниципальной услуги.</w:t>
      </w:r>
    </w:p>
    <w:p w14:paraId="603E6335">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65395D94">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1) при личной явке:</w:t>
      </w:r>
    </w:p>
    <w:p w14:paraId="79B65481">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филиалах, отделах, удаленных рабочих местах ГБУ ЛО «МФЦ»;</w:t>
      </w:r>
    </w:p>
    <w:p w14:paraId="6238B815">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2) без личной явки:</w:t>
      </w:r>
    </w:p>
    <w:p w14:paraId="33830FA0">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почтовым отправлением;</w:t>
      </w:r>
    </w:p>
    <w:p w14:paraId="4181334D">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на адрес электронной почты;</w:t>
      </w:r>
    </w:p>
    <w:p w14:paraId="05B8AAF3">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75776C39">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700D5924">
      <w:pPr>
        <w:pStyle w:val="187"/>
        <w:jc w:val="right"/>
        <w:outlineLvl w:val="1"/>
        <w:rPr>
          <w:rFonts w:hint="default" w:ascii="Times New Roman" w:hAnsi="Times New Roman" w:cs="Times New Roman"/>
          <w:sz w:val="24"/>
          <w:szCs w:val="24"/>
        </w:rPr>
      </w:pPr>
    </w:p>
    <w:p w14:paraId="6BD90369">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27C84030">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055BD3C7">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 xml:space="preserve">а) посредством Единого портала; </w:t>
      </w:r>
    </w:p>
    <w:p w14:paraId="7E7C03B6">
      <w:pPr>
        <w:pStyle w:val="187"/>
        <w:ind w:firstLine="567"/>
        <w:jc w:val="both"/>
        <w:rPr>
          <w:rFonts w:hint="default" w:ascii="Times New Roman" w:hAnsi="Times New Roman" w:cs="Times New Roman"/>
          <w:sz w:val="24"/>
          <w:szCs w:val="24"/>
        </w:rPr>
      </w:pPr>
      <w:r>
        <w:rPr>
          <w:rFonts w:hint="default" w:ascii="Times New Roman" w:hAnsi="Times New Roman" w:cs="Times New Roman"/>
          <w:sz w:val="24"/>
          <w:szCs w:val="24"/>
        </w:rPr>
        <w:t>б) посредством почтовой связи.</w:t>
      </w:r>
    </w:p>
    <w:p w14:paraId="14CD3E84">
      <w:pPr>
        <w:pStyle w:val="187"/>
        <w:ind w:firstLine="567"/>
        <w:jc w:val="both"/>
        <w:rPr>
          <w:rFonts w:ascii="Times New Roman" w:hAnsi="Times New Roman" w:cs="Times New Roman"/>
          <w:sz w:val="28"/>
          <w:szCs w:val="28"/>
        </w:rPr>
      </w:pPr>
    </w:p>
    <w:p w14:paraId="071BD007">
      <w:pPr>
        <w:pStyle w:val="187"/>
        <w:ind w:firstLine="567"/>
        <w:jc w:val="both"/>
        <w:rPr>
          <w:rFonts w:ascii="Times New Roman" w:hAnsi="Times New Roman" w:cs="Times New Roman"/>
          <w:sz w:val="28"/>
          <w:szCs w:val="28"/>
        </w:rPr>
      </w:pPr>
    </w:p>
    <w:p w14:paraId="469843AB">
      <w:pPr>
        <w:spacing w:after="200" w:line="276" w:lineRule="auto"/>
        <w:jc w:val="right"/>
        <w:rPr>
          <w:rFonts w:eastAsiaTheme="minorHAnsi"/>
          <w:sz w:val="28"/>
          <w:szCs w:val="28"/>
          <w:lang w:eastAsia="en-US"/>
        </w:rPr>
        <w:sectPr>
          <w:pgSz w:w="11906" w:h="16838"/>
          <w:pgMar w:top="1134" w:right="567" w:bottom="1134" w:left="1134" w:header="708" w:footer="708" w:gutter="0"/>
          <w:cols w:space="708" w:num="1"/>
          <w:titlePg/>
          <w:docGrid w:linePitch="360" w:charSpace="0"/>
        </w:sectPr>
      </w:pPr>
    </w:p>
    <w:p w14:paraId="3E20571B">
      <w:pPr>
        <w:spacing w:after="200" w:line="276" w:lineRule="auto"/>
        <w:jc w:val="right"/>
        <w:rPr>
          <w:rFonts w:eastAsiaTheme="minorHAnsi"/>
          <w:sz w:val="22"/>
          <w:szCs w:val="22"/>
          <w:lang w:eastAsia="en-US"/>
        </w:rPr>
      </w:pPr>
      <w:r>
        <w:rPr>
          <w:rFonts w:eastAsiaTheme="minorHAnsi"/>
          <w:sz w:val="22"/>
          <w:szCs w:val="22"/>
          <w:lang w:eastAsia="en-US"/>
        </w:rPr>
        <w:t>Приложение</w:t>
      </w:r>
    </w:p>
    <w:p w14:paraId="4AD6779A">
      <w:pPr>
        <w:ind w:firstLine="709"/>
        <w:jc w:val="right"/>
        <w:outlineLvl w:val="0"/>
        <w:rPr>
          <w:rFonts w:eastAsiaTheme="minorHAnsi"/>
          <w:sz w:val="22"/>
          <w:szCs w:val="22"/>
          <w:lang w:eastAsia="en-US"/>
        </w:rPr>
      </w:pPr>
      <w:r>
        <w:rPr>
          <w:rFonts w:eastAsiaTheme="minorHAnsi"/>
          <w:sz w:val="22"/>
          <w:szCs w:val="22"/>
          <w:lang w:eastAsia="en-US"/>
        </w:rPr>
        <w:t>к Административному регламенту</w:t>
      </w:r>
    </w:p>
    <w:p w14:paraId="011D5EBD">
      <w:pPr>
        <w:ind w:firstLine="709"/>
        <w:jc w:val="right"/>
        <w:outlineLvl w:val="0"/>
        <w:rPr>
          <w:rFonts w:eastAsiaTheme="minorHAnsi"/>
          <w:sz w:val="22"/>
          <w:szCs w:val="22"/>
          <w:lang w:eastAsia="en-US"/>
        </w:rPr>
      </w:pPr>
      <w:r>
        <w:rPr>
          <w:rFonts w:eastAsiaTheme="minorHAnsi"/>
          <w:sz w:val="22"/>
          <w:szCs w:val="22"/>
          <w:lang w:eastAsia="en-US"/>
        </w:rPr>
        <w:t>по предоставлению</w:t>
      </w:r>
    </w:p>
    <w:p w14:paraId="458A86E9">
      <w:pPr>
        <w:ind w:firstLine="709"/>
        <w:jc w:val="right"/>
        <w:outlineLvl w:val="0"/>
        <w:rPr>
          <w:rFonts w:eastAsiaTheme="minorHAnsi"/>
          <w:sz w:val="22"/>
          <w:szCs w:val="22"/>
          <w:lang w:eastAsia="en-US"/>
        </w:rPr>
      </w:pPr>
      <w:r>
        <w:rPr>
          <w:sz w:val="22"/>
          <w:szCs w:val="22"/>
        </w:rPr>
        <w:t xml:space="preserve">муниципальной </w:t>
      </w:r>
      <w:r>
        <w:rPr>
          <w:rFonts w:eastAsiaTheme="minorHAnsi"/>
          <w:sz w:val="22"/>
          <w:szCs w:val="22"/>
          <w:lang w:eastAsia="en-US"/>
        </w:rPr>
        <w:t xml:space="preserve"> услуги</w:t>
      </w:r>
    </w:p>
    <w:p w14:paraId="50A8F063">
      <w:pPr>
        <w:ind w:firstLine="709"/>
        <w:jc w:val="right"/>
        <w:outlineLvl w:val="0"/>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«Выдача справок об отказе </w:t>
      </w:r>
    </w:p>
    <w:p w14:paraId="756EDFB5">
      <w:pPr>
        <w:ind w:firstLine="709"/>
        <w:jc w:val="right"/>
        <w:outlineLvl w:val="0"/>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от преимущественного права</w:t>
      </w:r>
    </w:p>
    <w:p w14:paraId="0DEEC467">
      <w:pPr>
        <w:ind w:firstLine="709"/>
        <w:jc w:val="right"/>
        <w:outlineLvl w:val="0"/>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 xml:space="preserve">покупки доли в праве общей долевой собственности </w:t>
      </w:r>
    </w:p>
    <w:p w14:paraId="27A6058E">
      <w:pPr>
        <w:ind w:firstLine="709"/>
        <w:jc w:val="right"/>
        <w:outlineLvl w:val="0"/>
        <w:rPr>
          <w:rFonts w:eastAsiaTheme="minorHAnsi"/>
          <w:sz w:val="22"/>
          <w:szCs w:val="22"/>
          <w:lang w:eastAsia="en-US"/>
        </w:rPr>
      </w:pPr>
      <w:r>
        <w:rPr>
          <w:rFonts w:hint="default" w:ascii="Times New Roman" w:hAnsi="Times New Roman" w:eastAsia="Times New Roman" w:cs="Times New Roman"/>
          <w:sz w:val="22"/>
          <w:szCs w:val="22"/>
        </w:rPr>
        <w:t>на жилые помещения»</w:t>
      </w:r>
    </w:p>
    <w:p w14:paraId="1FDD37A7">
      <w:pPr>
        <w:ind w:firstLine="709"/>
        <w:jc w:val="both"/>
        <w:outlineLvl w:val="0"/>
        <w:rPr>
          <w:rFonts w:eastAsiaTheme="minorHAnsi"/>
          <w:sz w:val="28"/>
          <w:szCs w:val="28"/>
          <w:lang w:eastAsia="en-US"/>
        </w:rPr>
      </w:pPr>
    </w:p>
    <w:p w14:paraId="7BD04CC1">
      <w:pPr>
        <w:ind w:firstLine="709"/>
        <w:jc w:val="center"/>
        <w:outlineLvl w:val="0"/>
        <w:rPr>
          <w:rFonts w:eastAsiaTheme="minorHAnsi"/>
          <w:sz w:val="24"/>
          <w:szCs w:val="24"/>
          <w:lang w:eastAsia="en-US"/>
        </w:rPr>
      </w:pPr>
      <w:r>
        <w:rPr>
          <w:rFonts w:eastAsiaTheme="minorHAnsi"/>
          <w:sz w:val="24"/>
          <w:szCs w:val="24"/>
          <w:lang w:eastAsia="en-US"/>
        </w:rPr>
        <w:t>ПЕРЕЧЕНЬ</w:t>
      </w:r>
    </w:p>
    <w:p w14:paraId="6CC8298B">
      <w:pPr>
        <w:ind w:firstLine="709"/>
        <w:jc w:val="center"/>
        <w:outlineLvl w:val="0"/>
        <w:rPr>
          <w:rFonts w:eastAsiaTheme="minorHAnsi"/>
          <w:sz w:val="24"/>
          <w:szCs w:val="24"/>
          <w:lang w:eastAsia="en-US"/>
        </w:rPr>
      </w:pPr>
      <w:r>
        <w:rPr>
          <w:rFonts w:eastAsiaTheme="minorHAnsi"/>
          <w:sz w:val="24"/>
          <w:szCs w:val="24"/>
          <w:lang w:eastAsia="en-US"/>
        </w:rPr>
        <w:t>условных обозначений и сокращений,</w:t>
      </w:r>
    </w:p>
    <w:p w14:paraId="72779807">
      <w:pPr>
        <w:ind w:firstLine="709"/>
        <w:jc w:val="center"/>
        <w:outlineLvl w:val="0"/>
        <w:rPr>
          <w:rFonts w:eastAsiaTheme="minorHAnsi"/>
          <w:sz w:val="24"/>
          <w:szCs w:val="24"/>
          <w:lang w:eastAsia="en-US"/>
        </w:rPr>
      </w:pPr>
      <w:r>
        <w:rPr>
          <w:rFonts w:eastAsiaTheme="minorHAnsi"/>
          <w:sz w:val="24"/>
          <w:szCs w:val="24"/>
          <w:lang w:eastAsia="en-US"/>
        </w:rPr>
        <w:t>Идентификаторы категорий (признаков) заявителей,</w:t>
      </w:r>
    </w:p>
    <w:p w14:paraId="7AC785C1">
      <w:pPr>
        <w:ind w:firstLine="709"/>
        <w:jc w:val="center"/>
        <w:outlineLvl w:val="0"/>
        <w:rPr>
          <w:rFonts w:eastAsiaTheme="minorHAnsi"/>
          <w:sz w:val="24"/>
          <w:szCs w:val="24"/>
          <w:lang w:eastAsia="en-US"/>
        </w:rPr>
      </w:pPr>
      <w:r>
        <w:rPr>
          <w:rFonts w:eastAsiaTheme="minorHAnsi"/>
          <w:sz w:val="24"/>
          <w:szCs w:val="24"/>
          <w:lang w:eastAsia="en-US"/>
        </w:rPr>
        <w:t>Исчерпывающий перечень документов,</w:t>
      </w:r>
    </w:p>
    <w:p w14:paraId="70D87A62">
      <w:pPr>
        <w:ind w:firstLine="709"/>
        <w:jc w:val="center"/>
        <w:outlineLvl w:val="0"/>
        <w:rPr>
          <w:rFonts w:eastAsiaTheme="minorHAnsi"/>
          <w:sz w:val="24"/>
          <w:szCs w:val="24"/>
          <w:lang w:eastAsia="en-US"/>
        </w:rPr>
      </w:pPr>
      <w:r>
        <w:rPr>
          <w:rFonts w:eastAsiaTheme="minorHAnsi"/>
          <w:sz w:val="24"/>
          <w:szCs w:val="24"/>
          <w:lang w:eastAsia="en-US"/>
        </w:rPr>
        <w:t>необходимых для предоставлении муниципальной услуги,</w:t>
      </w:r>
    </w:p>
    <w:p w14:paraId="28BF5ED6">
      <w:pPr>
        <w:ind w:firstLine="709"/>
        <w:jc w:val="center"/>
        <w:outlineLvl w:val="0"/>
        <w:rPr>
          <w:rFonts w:eastAsiaTheme="minorHAnsi"/>
          <w:sz w:val="24"/>
          <w:szCs w:val="24"/>
          <w:lang w:eastAsia="en-US"/>
        </w:rPr>
      </w:pPr>
      <w:r>
        <w:rPr>
          <w:rFonts w:eastAsiaTheme="minorHAnsi"/>
          <w:sz w:val="24"/>
          <w:szCs w:val="24"/>
          <w:lang w:eastAsia="en-US"/>
        </w:rPr>
        <w:t>Исчерпывающий перечень оснований для отказа</w:t>
      </w:r>
    </w:p>
    <w:p w14:paraId="042C6DEC">
      <w:pPr>
        <w:ind w:firstLine="709"/>
        <w:jc w:val="center"/>
        <w:outlineLvl w:val="0"/>
        <w:rPr>
          <w:rFonts w:eastAsiaTheme="minorHAnsi"/>
          <w:sz w:val="24"/>
          <w:szCs w:val="24"/>
          <w:lang w:eastAsia="en-US"/>
        </w:rPr>
      </w:pPr>
      <w:r>
        <w:rPr>
          <w:rFonts w:eastAsiaTheme="minorHAnsi"/>
          <w:sz w:val="24"/>
          <w:szCs w:val="24"/>
          <w:lang w:eastAsia="en-US"/>
        </w:rPr>
        <w:t>в приеме запроса о предоставлении муниципальной услуги и документов,</w:t>
      </w:r>
    </w:p>
    <w:p w14:paraId="2E309ED2">
      <w:pPr>
        <w:ind w:firstLine="709"/>
        <w:jc w:val="center"/>
        <w:outlineLvl w:val="0"/>
        <w:rPr>
          <w:rFonts w:eastAsiaTheme="minorHAnsi"/>
          <w:sz w:val="24"/>
          <w:szCs w:val="24"/>
          <w:lang w:eastAsia="en-US"/>
        </w:rPr>
      </w:pPr>
      <w:r>
        <w:rPr>
          <w:rFonts w:eastAsiaTheme="minorHAnsi"/>
          <w:sz w:val="24"/>
          <w:szCs w:val="24"/>
          <w:lang w:eastAsia="en-US"/>
        </w:rPr>
        <w:t>необходимых для предоставления услуги,</w:t>
      </w:r>
    </w:p>
    <w:p w14:paraId="454CA410">
      <w:pPr>
        <w:ind w:firstLine="709"/>
        <w:jc w:val="center"/>
        <w:outlineLvl w:val="0"/>
        <w:rPr>
          <w:rFonts w:eastAsiaTheme="minorHAnsi"/>
          <w:sz w:val="24"/>
          <w:szCs w:val="24"/>
          <w:lang w:eastAsia="en-US"/>
        </w:rPr>
      </w:pPr>
      <w:r>
        <w:rPr>
          <w:rFonts w:eastAsiaTheme="minorHAnsi"/>
          <w:sz w:val="24"/>
          <w:szCs w:val="24"/>
          <w:lang w:eastAsia="en-US"/>
        </w:rPr>
        <w:t>оснований для приостановления предоставления муниципальной услуги</w:t>
      </w:r>
    </w:p>
    <w:p w14:paraId="37A12531">
      <w:pPr>
        <w:ind w:firstLine="709"/>
        <w:jc w:val="center"/>
        <w:outlineLvl w:val="0"/>
        <w:rPr>
          <w:rFonts w:eastAsiaTheme="minorHAnsi"/>
          <w:sz w:val="24"/>
          <w:szCs w:val="24"/>
          <w:lang w:eastAsia="en-US"/>
        </w:rPr>
      </w:pPr>
      <w:r>
        <w:rPr>
          <w:rFonts w:eastAsiaTheme="minorHAnsi"/>
          <w:sz w:val="24"/>
          <w:szCs w:val="24"/>
          <w:lang w:eastAsia="en-US"/>
        </w:rPr>
        <w:t>или отказа в предоставлении муниципальной услуги,</w:t>
      </w:r>
    </w:p>
    <w:p w14:paraId="4B366D00">
      <w:pPr>
        <w:ind w:firstLine="709"/>
        <w:jc w:val="center"/>
        <w:outlineLvl w:val="0"/>
        <w:rPr>
          <w:rFonts w:eastAsiaTheme="minorHAnsi"/>
          <w:sz w:val="24"/>
          <w:szCs w:val="24"/>
          <w:lang w:eastAsia="en-US"/>
        </w:rPr>
      </w:pPr>
      <w:r>
        <w:rPr>
          <w:rFonts w:eastAsiaTheme="minorHAnsi"/>
          <w:sz w:val="24"/>
          <w:szCs w:val="24"/>
          <w:lang w:eastAsia="en-US"/>
        </w:rPr>
        <w:t>Формы запроса о предоставлении муниципальной услуги</w:t>
      </w:r>
    </w:p>
    <w:p w14:paraId="514CDB04">
      <w:pPr>
        <w:ind w:firstLine="709"/>
        <w:jc w:val="center"/>
        <w:outlineLvl w:val="0"/>
        <w:rPr>
          <w:rFonts w:eastAsiaTheme="minorHAnsi"/>
          <w:sz w:val="24"/>
          <w:szCs w:val="24"/>
          <w:lang w:eastAsia="en-US"/>
        </w:rPr>
      </w:pPr>
      <w:r>
        <w:rPr>
          <w:rFonts w:eastAsiaTheme="minorHAnsi"/>
          <w:sz w:val="24"/>
          <w:szCs w:val="24"/>
          <w:lang w:eastAsia="en-US"/>
        </w:rPr>
        <w:t>и документов, необходимых для предоставления муниципальной услуги</w:t>
      </w:r>
    </w:p>
    <w:p w14:paraId="3F83EAE1">
      <w:pPr>
        <w:ind w:firstLine="709"/>
        <w:jc w:val="center"/>
        <w:outlineLvl w:val="0"/>
        <w:rPr>
          <w:rFonts w:eastAsiaTheme="minorHAnsi"/>
          <w:sz w:val="24"/>
          <w:szCs w:val="24"/>
          <w:lang w:eastAsia="en-US"/>
        </w:rPr>
      </w:pPr>
    </w:p>
    <w:p w14:paraId="4A79F710">
      <w:pPr>
        <w:ind w:firstLine="709"/>
        <w:jc w:val="center"/>
        <w:outlineLvl w:val="0"/>
        <w:rPr>
          <w:rFonts w:eastAsiaTheme="minorHAnsi"/>
          <w:sz w:val="24"/>
          <w:szCs w:val="24"/>
          <w:lang w:eastAsia="en-US"/>
        </w:rPr>
      </w:pPr>
    </w:p>
    <w:p w14:paraId="64D67409">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Перечень условных обозначений и сокращений</w:t>
      </w:r>
    </w:p>
    <w:p w14:paraId="751B3E59">
      <w:pPr>
        <w:ind w:firstLine="709"/>
        <w:jc w:val="both"/>
        <w:outlineLvl w:val="0"/>
        <w:rPr>
          <w:rFonts w:eastAsiaTheme="minorHAnsi"/>
          <w:sz w:val="24"/>
          <w:szCs w:val="24"/>
          <w:lang w:eastAsia="en-US"/>
        </w:rPr>
      </w:pPr>
      <w:r>
        <w:rPr>
          <w:rFonts w:eastAsiaTheme="minorHAnsi"/>
          <w:sz w:val="24"/>
          <w:szCs w:val="24"/>
          <w:lang w:eastAsia="en-US"/>
        </w:rPr>
        <w:t>1. Условные сокращения:</w:t>
      </w:r>
    </w:p>
    <w:p w14:paraId="3760F51D">
      <w:pPr>
        <w:ind w:firstLine="709"/>
        <w:jc w:val="both"/>
        <w:outlineLvl w:val="0"/>
        <w:rPr>
          <w:rFonts w:eastAsiaTheme="minorHAnsi"/>
          <w:sz w:val="24"/>
          <w:szCs w:val="24"/>
          <w:lang w:eastAsia="en-US"/>
        </w:rPr>
      </w:pPr>
      <w:r>
        <w:rPr>
          <w:rFonts w:eastAsiaTheme="minorHAnsi"/>
          <w:sz w:val="24"/>
          <w:szCs w:val="24"/>
          <w:lang w:eastAsia="en-US"/>
        </w:rPr>
        <w:t>а) ОМСУ – органы местного самоуправления</w:t>
      </w:r>
    </w:p>
    <w:p w14:paraId="76A359F4">
      <w:pPr>
        <w:ind w:firstLine="709"/>
        <w:jc w:val="both"/>
        <w:outlineLvl w:val="0"/>
        <w:rPr>
          <w:rFonts w:eastAsiaTheme="minorHAnsi"/>
          <w:sz w:val="24"/>
          <w:szCs w:val="24"/>
          <w:lang w:eastAsia="en-US"/>
        </w:rPr>
      </w:pPr>
      <w:r>
        <w:rPr>
          <w:rFonts w:eastAsiaTheme="minorHAnsi"/>
          <w:sz w:val="24"/>
          <w:szCs w:val="24"/>
          <w:lang w:eastAsia="en-US"/>
        </w:rPr>
        <w:t>б) ЕП, ЕПГУ – федеральная государственная информационная система "Единый портал государственных и муниципальных услуг (функций)";</w:t>
      </w:r>
    </w:p>
    <w:p w14:paraId="0EE46D26">
      <w:pPr>
        <w:ind w:firstLine="709"/>
        <w:jc w:val="both"/>
        <w:outlineLvl w:val="0"/>
        <w:rPr>
          <w:rFonts w:eastAsiaTheme="minorHAnsi"/>
          <w:sz w:val="24"/>
          <w:szCs w:val="24"/>
          <w:lang w:eastAsia="en-US"/>
        </w:rPr>
      </w:pPr>
      <w:r>
        <w:rPr>
          <w:rFonts w:eastAsiaTheme="minorHAnsi"/>
          <w:sz w:val="24"/>
          <w:szCs w:val="24"/>
          <w:lang w:eastAsia="en-US"/>
        </w:rPr>
        <w:t>в) ПГУ ЛО – портал государственных и муниципальных услуг Ленинградской области;</w:t>
      </w:r>
    </w:p>
    <w:p w14:paraId="53CD0D7E">
      <w:pPr>
        <w:ind w:firstLine="709"/>
        <w:jc w:val="both"/>
        <w:outlineLvl w:val="0"/>
        <w:rPr>
          <w:rFonts w:eastAsiaTheme="minorHAnsi"/>
          <w:sz w:val="24"/>
          <w:szCs w:val="24"/>
          <w:lang w:eastAsia="en-US"/>
        </w:rPr>
      </w:pPr>
      <w:r>
        <w:rPr>
          <w:rFonts w:eastAsiaTheme="minorHAnsi"/>
          <w:sz w:val="24"/>
          <w:szCs w:val="24"/>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5A4BAA54">
      <w:pPr>
        <w:jc w:val="both"/>
        <w:outlineLvl w:val="0"/>
        <w:rPr>
          <w:rFonts w:eastAsiaTheme="minorHAnsi"/>
          <w:sz w:val="24"/>
          <w:szCs w:val="24"/>
          <w:lang w:eastAsia="en-US"/>
        </w:rPr>
      </w:pPr>
    </w:p>
    <w:p w14:paraId="2DC2C9EE">
      <w:pPr>
        <w:ind w:firstLine="709"/>
        <w:jc w:val="both"/>
        <w:outlineLvl w:val="0"/>
        <w:rPr>
          <w:rFonts w:eastAsiaTheme="minorHAnsi"/>
          <w:sz w:val="24"/>
          <w:szCs w:val="24"/>
          <w:lang w:eastAsia="en-US"/>
        </w:rPr>
      </w:pPr>
      <w:r>
        <w:rPr>
          <w:rFonts w:eastAsiaTheme="minorHAnsi"/>
          <w:sz w:val="24"/>
          <w:szCs w:val="24"/>
          <w:lang w:eastAsia="en-US"/>
        </w:rPr>
        <w:t>2. Условные обозначения:</w:t>
      </w:r>
    </w:p>
    <w:p w14:paraId="6D4BE94C">
      <w:pPr>
        <w:ind w:firstLine="709"/>
        <w:jc w:val="both"/>
        <w:outlineLvl w:val="0"/>
        <w:rPr>
          <w:rFonts w:eastAsiaTheme="minorHAnsi"/>
          <w:sz w:val="24"/>
          <w:szCs w:val="24"/>
          <w:lang w:eastAsia="en-US"/>
        </w:rPr>
      </w:pPr>
      <w:r>
        <w:rPr>
          <w:rFonts w:eastAsiaTheme="minorHAnsi"/>
          <w:sz w:val="24"/>
          <w:szCs w:val="24"/>
          <w:lang w:eastAsia="en-US"/>
        </w:rPr>
        <w:t xml:space="preserve">а) [Все] – документы представляются всеми заявителями, обращающимися за получением </w:t>
      </w:r>
      <w:r>
        <w:rPr>
          <w:sz w:val="24"/>
          <w:szCs w:val="24"/>
        </w:rPr>
        <w:t>муниципальной</w:t>
      </w:r>
      <w:r>
        <w:rPr>
          <w:rFonts w:eastAsiaTheme="minorHAnsi"/>
          <w:sz w:val="24"/>
          <w:szCs w:val="24"/>
          <w:lang w:eastAsia="en-US"/>
        </w:rPr>
        <w:t xml:space="preserve"> услуги;</w:t>
      </w:r>
    </w:p>
    <w:p w14:paraId="4F4C94A3">
      <w:pPr>
        <w:ind w:firstLine="709"/>
        <w:jc w:val="both"/>
        <w:outlineLvl w:val="0"/>
        <w:rPr>
          <w:rFonts w:eastAsiaTheme="minorHAnsi"/>
          <w:sz w:val="24"/>
          <w:szCs w:val="24"/>
          <w:lang w:eastAsia="en-US"/>
        </w:rPr>
      </w:pPr>
      <w:r>
        <w:rPr>
          <w:rFonts w:eastAsiaTheme="minorHAnsi"/>
          <w:sz w:val="24"/>
          <w:szCs w:val="24"/>
          <w:lang w:eastAsia="en-US"/>
        </w:rPr>
        <w:t>б) ИП – заявителем является Индивидуальный предприниматель;</w:t>
      </w:r>
    </w:p>
    <w:p w14:paraId="2F37E605">
      <w:pPr>
        <w:ind w:firstLine="709"/>
        <w:jc w:val="both"/>
        <w:outlineLvl w:val="0"/>
        <w:rPr>
          <w:rFonts w:eastAsiaTheme="minorHAnsi"/>
          <w:sz w:val="24"/>
          <w:szCs w:val="24"/>
          <w:lang w:eastAsia="en-US"/>
        </w:rPr>
      </w:pPr>
      <w:r>
        <w:rPr>
          <w:rFonts w:eastAsiaTheme="minorHAnsi"/>
          <w:sz w:val="24"/>
          <w:szCs w:val="24"/>
          <w:lang w:eastAsia="en-US"/>
        </w:rPr>
        <w:t>в) ЮЛ – заявителем является юридическое лицо;</w:t>
      </w:r>
    </w:p>
    <w:p w14:paraId="065C6571">
      <w:pPr>
        <w:ind w:firstLine="709"/>
        <w:jc w:val="both"/>
        <w:outlineLvl w:val="0"/>
        <w:rPr>
          <w:rFonts w:eastAsiaTheme="minorHAnsi"/>
          <w:sz w:val="24"/>
          <w:szCs w:val="24"/>
          <w:lang w:eastAsia="en-US"/>
        </w:rPr>
      </w:pPr>
      <w:r>
        <w:rPr>
          <w:rFonts w:eastAsiaTheme="minorHAnsi"/>
          <w:sz w:val="24"/>
          <w:szCs w:val="24"/>
          <w:lang w:eastAsia="en-US"/>
        </w:rPr>
        <w:t>г) П(з) – представитель заявителя;</w:t>
      </w:r>
    </w:p>
    <w:p w14:paraId="48616E2F">
      <w:pPr>
        <w:ind w:firstLine="709"/>
        <w:jc w:val="both"/>
        <w:outlineLvl w:val="0"/>
        <w:rPr>
          <w:rFonts w:eastAsiaTheme="minorHAnsi"/>
          <w:sz w:val="24"/>
          <w:szCs w:val="24"/>
          <w:lang w:eastAsia="en-US"/>
        </w:rPr>
      </w:pPr>
      <w:r>
        <w:rPr>
          <w:rFonts w:eastAsiaTheme="minorHAnsi"/>
          <w:sz w:val="24"/>
          <w:szCs w:val="24"/>
          <w:lang w:eastAsia="en-US"/>
        </w:rPr>
        <w:t>д) ЕП – Единый портал;</w:t>
      </w:r>
    </w:p>
    <w:p w14:paraId="5018A90B">
      <w:pPr>
        <w:ind w:firstLine="709"/>
        <w:jc w:val="both"/>
        <w:outlineLvl w:val="0"/>
        <w:rPr>
          <w:rFonts w:eastAsiaTheme="minorHAnsi"/>
          <w:sz w:val="24"/>
          <w:szCs w:val="24"/>
          <w:lang w:eastAsia="en-US"/>
        </w:rPr>
      </w:pPr>
      <w:r>
        <w:rPr>
          <w:rFonts w:eastAsiaTheme="minorHAnsi"/>
          <w:sz w:val="24"/>
          <w:szCs w:val="24"/>
          <w:lang w:eastAsia="en-US"/>
        </w:rPr>
        <w:t>е) ЕПГУ, ПГУ ЛО – документы подаются посредством портала;</w:t>
      </w:r>
    </w:p>
    <w:p w14:paraId="5FA34C07">
      <w:pPr>
        <w:ind w:firstLine="709"/>
        <w:jc w:val="both"/>
        <w:outlineLvl w:val="0"/>
        <w:rPr>
          <w:rFonts w:eastAsiaTheme="minorHAnsi"/>
          <w:sz w:val="24"/>
          <w:szCs w:val="24"/>
          <w:lang w:eastAsia="en-US"/>
        </w:rPr>
      </w:pPr>
      <w:r>
        <w:rPr>
          <w:rFonts w:eastAsiaTheme="minorHAnsi"/>
          <w:sz w:val="24"/>
          <w:szCs w:val="24"/>
          <w:lang w:eastAsia="en-US"/>
        </w:rPr>
        <w:t>ж) ПС – документы подаются посредством почтовой связи;</w:t>
      </w:r>
    </w:p>
    <w:p w14:paraId="143A9500">
      <w:pPr>
        <w:ind w:firstLine="709"/>
        <w:jc w:val="both"/>
        <w:outlineLvl w:val="0"/>
        <w:rPr>
          <w:rFonts w:eastAsiaTheme="minorHAnsi"/>
          <w:sz w:val="24"/>
          <w:szCs w:val="24"/>
          <w:lang w:eastAsia="en-US"/>
        </w:rPr>
      </w:pPr>
      <w:r>
        <w:rPr>
          <w:rFonts w:eastAsiaTheme="minorHAnsi"/>
          <w:sz w:val="24"/>
          <w:szCs w:val="24"/>
          <w:lang w:eastAsia="en-US"/>
        </w:rPr>
        <w:t>з) Л - документы подаются при личном посещении ОМСУ, МФЦ;</w:t>
      </w:r>
    </w:p>
    <w:p w14:paraId="0E28FB23">
      <w:pPr>
        <w:ind w:firstLine="709"/>
        <w:jc w:val="both"/>
        <w:outlineLvl w:val="0"/>
        <w:rPr>
          <w:rFonts w:eastAsiaTheme="minorHAnsi"/>
          <w:sz w:val="24"/>
          <w:szCs w:val="24"/>
          <w:lang w:eastAsia="en-US"/>
        </w:rPr>
      </w:pPr>
      <w:r>
        <w:rPr>
          <w:rFonts w:eastAsiaTheme="minorHAnsi"/>
          <w:sz w:val="24"/>
          <w:szCs w:val="24"/>
          <w:lang w:eastAsia="en-US"/>
        </w:rPr>
        <w:t>и) О – представляется оригинал документа;</w:t>
      </w:r>
    </w:p>
    <w:p w14:paraId="0CE22622">
      <w:pPr>
        <w:ind w:firstLine="709"/>
        <w:jc w:val="both"/>
        <w:outlineLvl w:val="0"/>
        <w:rPr>
          <w:rFonts w:eastAsiaTheme="minorHAnsi"/>
          <w:sz w:val="24"/>
          <w:szCs w:val="24"/>
          <w:lang w:eastAsia="en-US"/>
        </w:rPr>
      </w:pPr>
      <w:r>
        <w:rPr>
          <w:rFonts w:eastAsiaTheme="minorHAnsi"/>
          <w:sz w:val="24"/>
          <w:szCs w:val="24"/>
          <w:lang w:eastAsia="en-US"/>
        </w:rPr>
        <w:t>к) О(э) – представляется оригинал документа в электронной форме;</w:t>
      </w:r>
    </w:p>
    <w:p w14:paraId="078A78AE">
      <w:pPr>
        <w:ind w:firstLine="709"/>
        <w:jc w:val="both"/>
        <w:outlineLvl w:val="0"/>
        <w:rPr>
          <w:rFonts w:eastAsiaTheme="minorHAnsi"/>
          <w:sz w:val="24"/>
          <w:szCs w:val="24"/>
          <w:lang w:eastAsia="en-US"/>
        </w:rPr>
      </w:pPr>
      <w:r>
        <w:rPr>
          <w:rFonts w:eastAsiaTheme="minorHAnsi"/>
          <w:sz w:val="24"/>
          <w:szCs w:val="24"/>
          <w:lang w:eastAsia="en-US"/>
        </w:rPr>
        <w:t>л) К – представляется копия документа;</w:t>
      </w:r>
    </w:p>
    <w:p w14:paraId="4B156C82">
      <w:pPr>
        <w:ind w:firstLine="709"/>
        <w:jc w:val="both"/>
        <w:outlineLvl w:val="0"/>
        <w:rPr>
          <w:rFonts w:eastAsiaTheme="minorHAnsi"/>
          <w:sz w:val="24"/>
          <w:szCs w:val="24"/>
          <w:lang w:eastAsia="en-US"/>
        </w:rPr>
      </w:pPr>
      <w:r>
        <w:rPr>
          <w:rFonts w:eastAsiaTheme="minorHAnsi"/>
          <w:sz w:val="24"/>
          <w:szCs w:val="24"/>
          <w:lang w:eastAsia="en-US"/>
        </w:rPr>
        <w:t>м) К(э) – представляется копия документа в электронной форме;</w:t>
      </w:r>
    </w:p>
    <w:p w14:paraId="44108324">
      <w:pPr>
        <w:ind w:firstLine="709"/>
        <w:jc w:val="both"/>
        <w:outlineLvl w:val="0"/>
        <w:rPr>
          <w:rFonts w:eastAsiaTheme="minorHAnsi"/>
          <w:sz w:val="24"/>
          <w:szCs w:val="24"/>
          <w:lang w:eastAsia="en-US"/>
        </w:rPr>
      </w:pPr>
      <w:r>
        <w:rPr>
          <w:rFonts w:eastAsiaTheme="minorHAnsi"/>
          <w:sz w:val="24"/>
          <w:szCs w:val="24"/>
          <w:lang w:eastAsia="en-US"/>
        </w:rPr>
        <w:t>н) Д(1) – документы представляются в одном экземпляре;</w:t>
      </w:r>
    </w:p>
    <w:p w14:paraId="4B96C2C5">
      <w:pPr>
        <w:ind w:firstLine="709"/>
        <w:jc w:val="both"/>
        <w:outlineLvl w:val="0"/>
        <w:rPr>
          <w:rFonts w:eastAsiaTheme="minorHAnsi"/>
          <w:sz w:val="24"/>
          <w:szCs w:val="24"/>
          <w:lang w:eastAsia="en-US"/>
        </w:rPr>
      </w:pPr>
      <w:r>
        <w:rPr>
          <w:rFonts w:eastAsiaTheme="minorHAnsi"/>
          <w:sz w:val="24"/>
          <w:szCs w:val="24"/>
          <w:lang w:eastAsia="en-US"/>
        </w:rPr>
        <w:t>о) Д(2) – документы представляются в двух экземплярах.</w:t>
      </w:r>
    </w:p>
    <w:p w14:paraId="78143230">
      <w:pPr>
        <w:ind w:firstLine="709"/>
        <w:jc w:val="both"/>
        <w:outlineLvl w:val="0"/>
        <w:rPr>
          <w:rFonts w:eastAsiaTheme="minorHAnsi"/>
          <w:sz w:val="28"/>
          <w:szCs w:val="28"/>
          <w:lang w:eastAsia="en-US"/>
        </w:rPr>
      </w:pPr>
    </w:p>
    <w:p w14:paraId="2B9D8566">
      <w:pPr>
        <w:ind w:firstLine="709"/>
        <w:jc w:val="both"/>
        <w:outlineLvl w:val="0"/>
        <w:rPr>
          <w:rFonts w:eastAsiaTheme="minorHAnsi"/>
          <w:b/>
          <w:sz w:val="28"/>
          <w:szCs w:val="28"/>
          <w:lang w:eastAsia="en-US"/>
        </w:rPr>
      </w:pPr>
    </w:p>
    <w:p w14:paraId="6821A32A">
      <w:pPr>
        <w:ind w:firstLine="709"/>
        <w:jc w:val="both"/>
        <w:outlineLvl w:val="0"/>
        <w:rPr>
          <w:rFonts w:eastAsiaTheme="minorHAnsi"/>
          <w:b/>
          <w:sz w:val="28"/>
          <w:szCs w:val="28"/>
          <w:lang w:eastAsia="en-US"/>
        </w:rPr>
      </w:pPr>
    </w:p>
    <w:p w14:paraId="364308B3">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Идентификаторы категорий (признаков) заявителей</w:t>
      </w:r>
    </w:p>
    <w:p w14:paraId="432D8056">
      <w:pPr>
        <w:ind w:firstLine="709"/>
        <w:jc w:val="both"/>
        <w:outlineLvl w:val="0"/>
        <w:rPr>
          <w:rFonts w:eastAsiaTheme="minorHAnsi"/>
          <w:sz w:val="24"/>
          <w:szCs w:val="24"/>
          <w:lang w:eastAsia="en-US"/>
        </w:rPr>
      </w:pPr>
    </w:p>
    <w:p w14:paraId="0659B558">
      <w:pPr>
        <w:ind w:firstLine="709"/>
        <w:jc w:val="right"/>
        <w:outlineLvl w:val="0"/>
        <w:rPr>
          <w:rFonts w:eastAsiaTheme="minorHAnsi"/>
          <w:sz w:val="24"/>
          <w:szCs w:val="24"/>
          <w:lang w:eastAsia="en-US"/>
        </w:rPr>
      </w:pPr>
      <w:r>
        <w:rPr>
          <w:rFonts w:eastAsiaTheme="minorHAnsi"/>
          <w:sz w:val="24"/>
          <w:szCs w:val="24"/>
          <w:lang w:eastAsia="en-US"/>
        </w:rPr>
        <w:t>Таблица №1</w:t>
      </w:r>
    </w:p>
    <w:tbl>
      <w:tblPr>
        <w:tblStyle w:val="12"/>
        <w:tblW w:w="0" w:type="auto"/>
        <w:tblInd w:w="0" w:type="dxa"/>
        <w:tblLayout w:type="fixed"/>
        <w:tblCellMar>
          <w:top w:w="102" w:type="dxa"/>
          <w:left w:w="62" w:type="dxa"/>
          <w:bottom w:w="102" w:type="dxa"/>
          <w:right w:w="62" w:type="dxa"/>
        </w:tblCellMar>
      </w:tblPr>
      <w:tblGrid>
        <w:gridCol w:w="5165"/>
        <w:gridCol w:w="9356"/>
      </w:tblGrid>
      <w:tr w14:paraId="5A70C6CC">
        <w:tblPrEx>
          <w:tblCellMar>
            <w:top w:w="102" w:type="dxa"/>
            <w:left w:w="62" w:type="dxa"/>
            <w:bottom w:w="102" w:type="dxa"/>
            <w:right w:w="62" w:type="dxa"/>
          </w:tblCellMar>
        </w:tblPrEx>
        <w:tc>
          <w:tcPr>
            <w:tcW w:w="5165" w:type="dxa"/>
            <w:vMerge w:val="restart"/>
            <w:tcBorders>
              <w:top w:val="single" w:color="auto" w:sz="4" w:space="0"/>
              <w:left w:val="single" w:color="auto" w:sz="4" w:space="0"/>
              <w:bottom w:val="single" w:color="auto" w:sz="4" w:space="0"/>
              <w:right w:val="single" w:color="auto" w:sz="4" w:space="0"/>
            </w:tcBorders>
            <w:noWrap w:val="0"/>
            <w:vAlign w:val="center"/>
          </w:tcPr>
          <w:p w14:paraId="79919743">
            <w:pPr>
              <w:jc w:val="center"/>
              <w:rPr>
                <w:b/>
                <w:sz w:val="24"/>
                <w:szCs w:val="24"/>
              </w:rPr>
            </w:pPr>
            <w:r>
              <w:rPr>
                <w:rFonts w:eastAsiaTheme="minorHAnsi"/>
                <w:sz w:val="24"/>
                <w:szCs w:val="24"/>
                <w:lang w:eastAsia="en-US"/>
              </w:rPr>
              <w:t>Наименование отдельного признака заявителя</w:t>
            </w:r>
          </w:p>
        </w:tc>
        <w:tc>
          <w:tcPr>
            <w:tcW w:w="9356" w:type="dxa"/>
            <w:tcBorders>
              <w:top w:val="single" w:color="auto" w:sz="4" w:space="0"/>
              <w:left w:val="single" w:color="auto" w:sz="4" w:space="0"/>
              <w:bottom w:val="single" w:color="auto" w:sz="4" w:space="0"/>
              <w:right w:val="single" w:color="auto" w:sz="4" w:space="0"/>
            </w:tcBorders>
            <w:noWrap w:val="0"/>
          </w:tcPr>
          <w:p w14:paraId="20F050A6">
            <w:pPr>
              <w:jc w:val="center"/>
              <w:rPr>
                <w:b/>
                <w:sz w:val="24"/>
                <w:szCs w:val="24"/>
              </w:rPr>
            </w:pPr>
            <w:r>
              <w:rPr>
                <w:b/>
                <w:sz w:val="24"/>
                <w:szCs w:val="24"/>
              </w:rPr>
              <w:t>Результат предоставления муниципальной услуги</w:t>
            </w:r>
          </w:p>
        </w:tc>
      </w:tr>
      <w:tr w14:paraId="4C24A746">
        <w:tblPrEx>
          <w:tblCellMar>
            <w:top w:w="102" w:type="dxa"/>
            <w:left w:w="62" w:type="dxa"/>
            <w:bottom w:w="102" w:type="dxa"/>
            <w:right w:w="62" w:type="dxa"/>
          </w:tblCellMar>
        </w:tblPrEx>
        <w:trPr>
          <w:trHeight w:val="812" w:hRule="atLeast"/>
        </w:trPr>
        <w:tc>
          <w:tcPr>
            <w:tcW w:w="5165" w:type="dxa"/>
            <w:vMerge w:val="continue"/>
            <w:tcBorders>
              <w:top w:val="single" w:color="auto" w:sz="4" w:space="0"/>
              <w:left w:val="single" w:color="auto" w:sz="4" w:space="0"/>
              <w:bottom w:val="single" w:color="auto" w:sz="4" w:space="0"/>
              <w:right w:val="single" w:color="auto" w:sz="4" w:space="0"/>
            </w:tcBorders>
            <w:noWrap w:val="0"/>
          </w:tcPr>
          <w:p w14:paraId="1AEEAD53">
            <w:pPr>
              <w:jc w:val="center"/>
              <w:rPr>
                <w:b/>
                <w:sz w:val="24"/>
                <w:szCs w:val="24"/>
              </w:rPr>
            </w:pPr>
          </w:p>
        </w:tc>
        <w:tc>
          <w:tcPr>
            <w:tcW w:w="9356" w:type="dxa"/>
            <w:tcBorders>
              <w:top w:val="single" w:color="auto" w:sz="4" w:space="0"/>
              <w:left w:val="single" w:color="auto" w:sz="4" w:space="0"/>
              <w:right w:val="single" w:color="auto" w:sz="4" w:space="0"/>
            </w:tcBorders>
            <w:noWrap w:val="0"/>
          </w:tcPr>
          <w:p w14:paraId="566E01B1">
            <w:pPr>
              <w:jc w:val="center"/>
              <w:rPr>
                <w:bCs/>
                <w:sz w:val="24"/>
                <w:szCs w:val="24"/>
              </w:rPr>
            </w:pPr>
            <w:r>
              <w:rPr>
                <w:bCs/>
                <w:sz w:val="24"/>
                <w:szCs w:val="24"/>
              </w:rPr>
              <w:t xml:space="preserve">Выдача справок об отказе от преимущественного </w:t>
            </w:r>
          </w:p>
          <w:p w14:paraId="0E60219E">
            <w:pPr>
              <w:jc w:val="center"/>
              <w:rPr>
                <w:b/>
                <w:sz w:val="24"/>
                <w:szCs w:val="24"/>
              </w:rPr>
            </w:pPr>
            <w:r>
              <w:rPr>
                <w:bCs/>
                <w:sz w:val="24"/>
                <w:szCs w:val="24"/>
              </w:rPr>
              <w:t>права покупки доли в праве общей долевой собственности на жилые помещения</w:t>
            </w:r>
          </w:p>
        </w:tc>
      </w:tr>
      <w:tr w14:paraId="5DA7BCE9">
        <w:tblPrEx>
          <w:tblCellMar>
            <w:top w:w="102" w:type="dxa"/>
            <w:left w:w="62" w:type="dxa"/>
            <w:bottom w:w="102" w:type="dxa"/>
            <w:right w:w="62" w:type="dxa"/>
          </w:tblCellMar>
        </w:tblPrEx>
        <w:tc>
          <w:tcPr>
            <w:tcW w:w="5165" w:type="dxa"/>
            <w:tcBorders>
              <w:top w:val="single" w:color="auto" w:sz="4" w:space="0"/>
              <w:left w:val="single" w:color="auto" w:sz="4" w:space="0"/>
              <w:bottom w:val="single" w:color="auto" w:sz="4" w:space="0"/>
              <w:right w:val="single" w:color="auto" w:sz="4" w:space="0"/>
            </w:tcBorders>
            <w:noWrap w:val="0"/>
          </w:tcPr>
          <w:p w14:paraId="3FEC52D4">
            <w:pPr>
              <w:rPr>
                <w:sz w:val="24"/>
                <w:szCs w:val="24"/>
              </w:rPr>
            </w:pPr>
            <w:r>
              <w:rPr>
                <w:rFonts w:eastAsiaTheme="minorHAnsi"/>
                <w:sz w:val="24"/>
                <w:szCs w:val="24"/>
                <w:lang w:eastAsia="en-US"/>
              </w:rPr>
              <w:t>Юридическое лицо</w:t>
            </w:r>
          </w:p>
        </w:tc>
        <w:tc>
          <w:tcPr>
            <w:tcW w:w="9356" w:type="dxa"/>
            <w:tcBorders>
              <w:top w:val="single" w:color="auto" w:sz="4" w:space="0"/>
              <w:left w:val="single" w:color="auto" w:sz="4" w:space="0"/>
              <w:bottom w:val="single" w:color="auto" w:sz="4" w:space="0"/>
              <w:right w:val="single" w:color="auto" w:sz="4" w:space="0"/>
            </w:tcBorders>
            <w:noWrap w:val="0"/>
          </w:tcPr>
          <w:p w14:paraId="21AA7A7D">
            <w:pPr>
              <w:jc w:val="center"/>
              <w:rPr>
                <w:sz w:val="24"/>
                <w:szCs w:val="24"/>
              </w:rPr>
            </w:pPr>
            <w:r>
              <w:rPr>
                <w:sz w:val="24"/>
                <w:szCs w:val="24"/>
              </w:rPr>
              <w:t>ЮЛ</w:t>
            </w:r>
          </w:p>
        </w:tc>
      </w:tr>
      <w:tr w14:paraId="71C4E057">
        <w:tblPrEx>
          <w:tblCellMar>
            <w:top w:w="102" w:type="dxa"/>
            <w:left w:w="62" w:type="dxa"/>
            <w:bottom w:w="102" w:type="dxa"/>
            <w:right w:w="62" w:type="dxa"/>
          </w:tblCellMar>
        </w:tblPrEx>
        <w:trPr>
          <w:trHeight w:val="199" w:hRule="atLeast"/>
        </w:trPr>
        <w:tc>
          <w:tcPr>
            <w:tcW w:w="5165" w:type="dxa"/>
            <w:tcBorders>
              <w:top w:val="single" w:color="auto" w:sz="4" w:space="0"/>
              <w:left w:val="single" w:color="auto" w:sz="4" w:space="0"/>
              <w:bottom w:val="single" w:color="auto" w:sz="4" w:space="0"/>
              <w:right w:val="single" w:color="auto" w:sz="4" w:space="0"/>
            </w:tcBorders>
            <w:noWrap w:val="0"/>
          </w:tcPr>
          <w:p w14:paraId="551D8657">
            <w:pPr>
              <w:rPr>
                <w:sz w:val="24"/>
                <w:szCs w:val="24"/>
              </w:rPr>
            </w:pPr>
            <w:r>
              <w:rPr>
                <w:rFonts w:eastAsiaTheme="minorHAnsi"/>
                <w:sz w:val="24"/>
                <w:szCs w:val="24"/>
                <w:lang w:eastAsia="en-US"/>
              </w:rPr>
              <w:t>Физическое лицо</w:t>
            </w:r>
          </w:p>
        </w:tc>
        <w:tc>
          <w:tcPr>
            <w:tcW w:w="9356" w:type="dxa"/>
            <w:tcBorders>
              <w:top w:val="single" w:color="auto" w:sz="4" w:space="0"/>
              <w:left w:val="single" w:color="auto" w:sz="4" w:space="0"/>
              <w:bottom w:val="single" w:color="auto" w:sz="4" w:space="0"/>
              <w:right w:val="single" w:color="auto" w:sz="4" w:space="0"/>
            </w:tcBorders>
            <w:noWrap w:val="0"/>
          </w:tcPr>
          <w:p w14:paraId="4F586E75">
            <w:pPr>
              <w:jc w:val="center"/>
              <w:rPr>
                <w:sz w:val="24"/>
                <w:szCs w:val="24"/>
              </w:rPr>
            </w:pPr>
            <w:r>
              <w:rPr>
                <w:sz w:val="24"/>
                <w:szCs w:val="24"/>
              </w:rPr>
              <w:t>ФЛ</w:t>
            </w:r>
          </w:p>
        </w:tc>
      </w:tr>
    </w:tbl>
    <w:p w14:paraId="249E1343">
      <w:pPr>
        <w:ind w:firstLine="709"/>
        <w:jc w:val="both"/>
        <w:outlineLvl w:val="0"/>
        <w:rPr>
          <w:rFonts w:eastAsiaTheme="minorHAnsi"/>
          <w:sz w:val="28"/>
          <w:szCs w:val="28"/>
          <w:lang w:eastAsia="en-US"/>
        </w:rPr>
      </w:pPr>
    </w:p>
    <w:p w14:paraId="2EF3C1AA">
      <w:pPr>
        <w:ind w:firstLine="709"/>
        <w:jc w:val="both"/>
        <w:outlineLvl w:val="0"/>
        <w:rPr>
          <w:rFonts w:eastAsiaTheme="minorHAnsi"/>
          <w:sz w:val="28"/>
          <w:szCs w:val="28"/>
          <w:lang w:val="en-US" w:eastAsia="en-US"/>
        </w:rPr>
      </w:pPr>
      <w:bookmarkStart w:id="0" w:name="Par441"/>
      <w:bookmarkEnd w:id="0"/>
    </w:p>
    <w:p w14:paraId="5D6E17E1">
      <w:pPr>
        <w:ind w:firstLine="709"/>
        <w:jc w:val="both"/>
        <w:outlineLvl w:val="0"/>
        <w:rPr>
          <w:rFonts w:eastAsiaTheme="minorHAnsi"/>
          <w:sz w:val="28"/>
          <w:szCs w:val="28"/>
          <w:lang w:val="en-US" w:eastAsia="en-US"/>
        </w:rPr>
      </w:pPr>
    </w:p>
    <w:p w14:paraId="50AC4973">
      <w:pPr>
        <w:ind w:firstLine="709"/>
        <w:jc w:val="both"/>
        <w:outlineLvl w:val="0"/>
        <w:rPr>
          <w:rFonts w:eastAsiaTheme="minorHAnsi"/>
          <w:sz w:val="28"/>
          <w:szCs w:val="28"/>
          <w:lang w:val="en-US" w:eastAsia="en-US"/>
        </w:rPr>
      </w:pPr>
    </w:p>
    <w:p w14:paraId="1E5B1080">
      <w:pPr>
        <w:jc w:val="both"/>
        <w:outlineLvl w:val="0"/>
        <w:rPr>
          <w:rFonts w:eastAsiaTheme="minorHAnsi"/>
          <w:sz w:val="28"/>
          <w:szCs w:val="28"/>
          <w:lang w:val="en-US" w:eastAsia="en-US"/>
        </w:rPr>
      </w:pPr>
    </w:p>
    <w:p w14:paraId="41B5AF68">
      <w:pPr>
        <w:ind w:firstLine="709"/>
        <w:jc w:val="both"/>
        <w:outlineLvl w:val="0"/>
        <w:rPr>
          <w:rFonts w:eastAsiaTheme="minorHAnsi"/>
          <w:sz w:val="28"/>
          <w:szCs w:val="28"/>
          <w:lang w:val="en-US" w:eastAsia="en-US"/>
        </w:rPr>
      </w:pPr>
    </w:p>
    <w:p w14:paraId="7D15BA84">
      <w:pPr>
        <w:ind w:firstLine="709"/>
        <w:jc w:val="both"/>
        <w:outlineLvl w:val="0"/>
        <w:rPr>
          <w:rFonts w:eastAsiaTheme="minorHAnsi"/>
          <w:b/>
          <w:bCs/>
          <w:sz w:val="24"/>
          <w:szCs w:val="24"/>
          <w:lang w:val="en-US" w:eastAsia="en-US"/>
        </w:rPr>
      </w:pPr>
    </w:p>
    <w:p w14:paraId="51731E3A">
      <w:pPr>
        <w:numPr>
          <w:ilvl w:val="0"/>
          <w:numId w:val="1"/>
        </w:numPr>
        <w:spacing w:after="200" w:line="276" w:lineRule="auto"/>
        <w:jc w:val="both"/>
        <w:outlineLvl w:val="0"/>
        <w:rPr>
          <w:rFonts w:eastAsiaTheme="minorHAnsi"/>
          <w:b/>
          <w:bCs/>
          <w:sz w:val="24"/>
          <w:szCs w:val="24"/>
          <w:lang w:eastAsia="en-US"/>
        </w:rPr>
      </w:pPr>
      <w:r>
        <w:rPr>
          <w:rFonts w:eastAsiaTheme="minorHAnsi"/>
          <w:b/>
          <w:bCs/>
          <w:sz w:val="24"/>
          <w:szCs w:val="24"/>
          <w:lang w:eastAsia="en-US"/>
        </w:rPr>
        <w:t xml:space="preserve">Исчерпывающий перечень документов, необходимых для предоставления </w:t>
      </w:r>
      <w:r>
        <w:rPr>
          <w:b/>
          <w:bCs/>
          <w:sz w:val="24"/>
          <w:szCs w:val="24"/>
        </w:rPr>
        <w:t>муниципальной</w:t>
      </w:r>
      <w:r>
        <w:rPr>
          <w:rFonts w:eastAsiaTheme="minorHAnsi"/>
          <w:b/>
          <w:bCs/>
          <w:sz w:val="24"/>
          <w:szCs w:val="24"/>
          <w:lang w:eastAsia="en-US"/>
        </w:rPr>
        <w:t xml:space="preserve"> услуги</w:t>
      </w:r>
    </w:p>
    <w:p w14:paraId="364704FF">
      <w:pPr>
        <w:ind w:firstLine="709"/>
        <w:jc w:val="right"/>
        <w:outlineLvl w:val="0"/>
        <w:rPr>
          <w:rFonts w:eastAsiaTheme="minorHAnsi"/>
          <w:sz w:val="24"/>
          <w:szCs w:val="24"/>
          <w:lang w:eastAsia="en-US"/>
        </w:rPr>
      </w:pPr>
      <w:r>
        <w:rPr>
          <w:rFonts w:eastAsiaTheme="minorHAnsi"/>
          <w:sz w:val="24"/>
          <w:szCs w:val="24"/>
          <w:lang w:eastAsia="en-US"/>
        </w:rPr>
        <w:t>Таблица №2</w:t>
      </w:r>
    </w:p>
    <w:p w14:paraId="0B09223E">
      <w:pPr>
        <w:ind w:firstLine="709"/>
        <w:jc w:val="both"/>
        <w:outlineLvl w:val="0"/>
        <w:rPr>
          <w:rFonts w:eastAsiaTheme="minorHAnsi"/>
          <w:sz w:val="28"/>
          <w:szCs w:val="28"/>
          <w:lang w:eastAsia="en-US"/>
        </w:rPr>
      </w:pPr>
    </w:p>
    <w:tbl>
      <w:tblPr>
        <w:tblStyle w:val="37"/>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2741"/>
        <w:gridCol w:w="5520"/>
        <w:gridCol w:w="3544"/>
        <w:gridCol w:w="2126"/>
      </w:tblGrid>
      <w:tr w14:paraId="11B73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vAlign w:val="center"/>
          </w:tcPr>
          <w:p w14:paraId="50178480">
            <w:pPr>
              <w:jc w:val="both"/>
              <w:outlineLvl w:val="0"/>
              <w:rPr>
                <w:rFonts w:eastAsiaTheme="minorHAnsi"/>
                <w:sz w:val="24"/>
                <w:szCs w:val="24"/>
                <w:lang w:eastAsia="en-US"/>
              </w:rPr>
            </w:pPr>
            <w:r>
              <w:rPr>
                <w:rFonts w:eastAsiaTheme="minorHAnsi"/>
                <w:sz w:val="24"/>
                <w:szCs w:val="24"/>
                <w:lang w:eastAsia="en-US"/>
              </w:rPr>
              <w:t>№</w:t>
            </w:r>
          </w:p>
        </w:tc>
        <w:tc>
          <w:tcPr>
            <w:tcW w:w="2741" w:type="dxa"/>
            <w:noWrap w:val="0"/>
            <w:vAlign w:val="center"/>
          </w:tcPr>
          <w:p w14:paraId="70A90BAB">
            <w:pPr>
              <w:jc w:val="both"/>
              <w:outlineLvl w:val="0"/>
              <w:rPr>
                <w:rFonts w:eastAsiaTheme="minorHAnsi"/>
                <w:sz w:val="24"/>
                <w:szCs w:val="24"/>
                <w:lang w:eastAsia="en-US"/>
              </w:rPr>
            </w:pPr>
            <w:r>
              <w:rPr>
                <w:rFonts w:eastAsiaTheme="minorHAnsi"/>
                <w:sz w:val="24"/>
                <w:szCs w:val="24"/>
                <w:lang w:eastAsia="en-US"/>
              </w:rPr>
              <w:t>Идентификаторы категорий (признаков) заявителей</w:t>
            </w:r>
          </w:p>
        </w:tc>
        <w:tc>
          <w:tcPr>
            <w:tcW w:w="5520" w:type="dxa"/>
            <w:noWrap w:val="0"/>
            <w:vAlign w:val="center"/>
          </w:tcPr>
          <w:p w14:paraId="7DCC878C">
            <w:pPr>
              <w:jc w:val="both"/>
              <w:outlineLvl w:val="0"/>
              <w:rPr>
                <w:rFonts w:eastAsiaTheme="minorHAnsi"/>
                <w:sz w:val="24"/>
                <w:szCs w:val="24"/>
                <w:lang w:eastAsia="en-US"/>
              </w:rPr>
            </w:pPr>
            <w:r>
              <w:rPr>
                <w:rFonts w:eastAsiaTheme="minorHAnsi"/>
                <w:sz w:val="24"/>
                <w:szCs w:val="24"/>
                <w:lang w:eastAsia="en-US"/>
              </w:rPr>
              <w:t>Перечень необходимых для предоставления муниципальной услуги документов</w:t>
            </w:r>
          </w:p>
        </w:tc>
        <w:tc>
          <w:tcPr>
            <w:tcW w:w="3544" w:type="dxa"/>
            <w:noWrap w:val="0"/>
            <w:vAlign w:val="center"/>
          </w:tcPr>
          <w:p w14:paraId="53A12367">
            <w:pPr>
              <w:jc w:val="both"/>
              <w:outlineLvl w:val="0"/>
              <w:rPr>
                <w:rFonts w:eastAsiaTheme="minorHAnsi"/>
                <w:sz w:val="24"/>
                <w:szCs w:val="24"/>
                <w:lang w:eastAsia="en-US"/>
              </w:rPr>
            </w:pPr>
            <w:r>
              <w:rPr>
                <w:rFonts w:eastAsiaTheme="minorHAnsi"/>
                <w:sz w:val="24"/>
                <w:szCs w:val="24"/>
                <w:lang w:eastAsia="en-US"/>
              </w:rPr>
              <w:t>Способы подачи документов,</w:t>
            </w:r>
          </w:p>
          <w:p w14:paraId="70FD801A">
            <w:pPr>
              <w:jc w:val="both"/>
              <w:outlineLvl w:val="0"/>
              <w:rPr>
                <w:rFonts w:eastAsiaTheme="minorHAnsi"/>
                <w:sz w:val="24"/>
                <w:szCs w:val="24"/>
                <w:lang w:eastAsia="en-US"/>
              </w:rPr>
            </w:pPr>
            <w:r>
              <w:rPr>
                <w:rFonts w:eastAsiaTheme="minorHAnsi"/>
                <w:sz w:val="24"/>
                <w:szCs w:val="24"/>
                <w:lang w:eastAsia="en-US"/>
              </w:rPr>
              <w:t>требования к представлению</w:t>
            </w:r>
          </w:p>
          <w:p w14:paraId="04ED60AE">
            <w:pPr>
              <w:jc w:val="both"/>
              <w:outlineLvl w:val="0"/>
              <w:rPr>
                <w:rFonts w:eastAsiaTheme="minorHAnsi"/>
                <w:sz w:val="24"/>
                <w:szCs w:val="24"/>
                <w:lang w:eastAsia="en-US"/>
              </w:rPr>
            </w:pPr>
            <w:r>
              <w:rPr>
                <w:rFonts w:eastAsiaTheme="minorHAnsi"/>
                <w:sz w:val="24"/>
                <w:szCs w:val="24"/>
                <w:lang w:eastAsia="en-US"/>
              </w:rPr>
              <w:t>документов</w:t>
            </w:r>
          </w:p>
        </w:tc>
        <w:tc>
          <w:tcPr>
            <w:tcW w:w="2126" w:type="dxa"/>
            <w:noWrap w:val="0"/>
          </w:tcPr>
          <w:p w14:paraId="77A59007">
            <w:pPr>
              <w:jc w:val="both"/>
              <w:outlineLvl w:val="0"/>
              <w:rPr>
                <w:rFonts w:eastAsiaTheme="minorHAnsi"/>
                <w:sz w:val="24"/>
                <w:szCs w:val="24"/>
                <w:lang w:eastAsia="en-US"/>
              </w:rPr>
            </w:pPr>
            <w:r>
              <w:rPr>
                <w:rFonts w:eastAsiaTheme="minorHAnsi"/>
                <w:sz w:val="24"/>
                <w:szCs w:val="24"/>
                <w:lang w:eastAsia="en-US"/>
              </w:rPr>
              <w:t>Иные требования</w:t>
            </w:r>
          </w:p>
        </w:tc>
      </w:tr>
      <w:tr w14:paraId="4F409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5"/>
            <w:noWrap w:val="0"/>
            <w:vAlign w:val="center"/>
          </w:tcPr>
          <w:p w14:paraId="32C8349D">
            <w:pPr>
              <w:ind w:firstLine="709"/>
              <w:jc w:val="both"/>
              <w:outlineLvl w:val="0"/>
              <w:rPr>
                <w:rFonts w:eastAsiaTheme="minorHAnsi"/>
                <w:sz w:val="24"/>
                <w:szCs w:val="24"/>
                <w:lang w:eastAsia="en-US"/>
              </w:rPr>
            </w:pPr>
            <w:r>
              <w:rPr>
                <w:rFonts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58DD6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636" w:type="dxa"/>
            <w:noWrap w:val="0"/>
          </w:tcPr>
          <w:p w14:paraId="7C77F412">
            <w:pPr>
              <w:jc w:val="both"/>
              <w:outlineLvl w:val="0"/>
              <w:rPr>
                <w:rFonts w:eastAsiaTheme="minorHAnsi"/>
                <w:sz w:val="24"/>
                <w:szCs w:val="24"/>
                <w:lang w:eastAsia="en-US"/>
              </w:rPr>
            </w:pPr>
            <w:r>
              <w:rPr>
                <w:rFonts w:eastAsiaTheme="minorHAnsi"/>
                <w:sz w:val="24"/>
                <w:szCs w:val="24"/>
                <w:lang w:eastAsia="en-US"/>
              </w:rPr>
              <w:t>1</w:t>
            </w:r>
          </w:p>
        </w:tc>
        <w:tc>
          <w:tcPr>
            <w:tcW w:w="2741" w:type="dxa"/>
            <w:noWrap w:val="0"/>
          </w:tcPr>
          <w:p w14:paraId="448D12AF">
            <w:pPr>
              <w:jc w:val="both"/>
              <w:outlineLvl w:val="0"/>
              <w:rPr>
                <w:rFonts w:eastAsiaTheme="minorHAnsi"/>
                <w:sz w:val="24"/>
                <w:szCs w:val="24"/>
                <w:lang w:val="en-US" w:eastAsia="en-US"/>
              </w:rPr>
            </w:pPr>
            <w:r>
              <w:rPr>
                <w:rFonts w:eastAsiaTheme="minorHAnsi"/>
                <w:sz w:val="24"/>
                <w:szCs w:val="24"/>
                <w:lang w:eastAsia="en-US"/>
              </w:rPr>
              <w:t xml:space="preserve">ФЛ, ЮЛ </w:t>
            </w:r>
          </w:p>
        </w:tc>
        <w:tc>
          <w:tcPr>
            <w:tcW w:w="5520" w:type="dxa"/>
            <w:noWrap w:val="0"/>
          </w:tcPr>
          <w:p w14:paraId="5D1E444D">
            <w:pPr>
              <w:jc w:val="both"/>
              <w:outlineLvl w:val="0"/>
              <w:rPr>
                <w:rFonts w:eastAsiaTheme="minorHAnsi"/>
                <w:sz w:val="24"/>
                <w:szCs w:val="24"/>
                <w:lang w:eastAsia="en-US"/>
              </w:rPr>
            </w:pPr>
            <w:r>
              <w:rPr>
                <w:rFonts w:eastAsiaTheme="minorHAnsi"/>
                <w:sz w:val="24"/>
                <w:szCs w:val="24"/>
                <w:lang w:eastAsia="en-US"/>
              </w:rPr>
              <w:t>Заявление о предоставлении муниципальной услуги (приложение к настоящему административному регламенту – образец 1).</w:t>
            </w:r>
          </w:p>
          <w:p w14:paraId="3CB5B0CA">
            <w:pPr>
              <w:jc w:val="both"/>
              <w:outlineLvl w:val="0"/>
              <w:rPr>
                <w:rFonts w:eastAsiaTheme="minorHAnsi"/>
                <w:sz w:val="24"/>
                <w:szCs w:val="24"/>
                <w:lang w:eastAsia="en-US"/>
              </w:rPr>
            </w:pPr>
          </w:p>
        </w:tc>
        <w:tc>
          <w:tcPr>
            <w:tcW w:w="3544" w:type="dxa"/>
            <w:noWrap w:val="0"/>
          </w:tcPr>
          <w:p w14:paraId="01E7D2B6">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09638DDC">
            <w:pPr>
              <w:jc w:val="both"/>
              <w:outlineLvl w:val="0"/>
              <w:rPr>
                <w:rFonts w:eastAsiaTheme="minorHAnsi"/>
                <w:sz w:val="24"/>
                <w:szCs w:val="24"/>
                <w:lang w:eastAsia="en-US"/>
              </w:rPr>
            </w:pPr>
            <w:r>
              <w:rPr>
                <w:rFonts w:eastAsiaTheme="minorHAnsi"/>
                <w:sz w:val="24"/>
                <w:szCs w:val="24"/>
                <w:lang w:eastAsia="en-US"/>
              </w:rPr>
              <w:t>[Все], Д(1)</w:t>
            </w:r>
          </w:p>
        </w:tc>
      </w:tr>
      <w:tr w14:paraId="1FDDA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086ACF5">
            <w:pPr>
              <w:ind w:firstLine="709"/>
              <w:jc w:val="both"/>
              <w:outlineLvl w:val="0"/>
              <w:rPr>
                <w:rFonts w:eastAsiaTheme="minorHAnsi"/>
                <w:sz w:val="24"/>
                <w:szCs w:val="24"/>
                <w:lang w:eastAsia="en-US"/>
              </w:rPr>
            </w:pPr>
          </w:p>
          <w:p w14:paraId="579CF708">
            <w:pPr>
              <w:rPr>
                <w:rFonts w:eastAsiaTheme="minorHAnsi"/>
                <w:sz w:val="24"/>
                <w:szCs w:val="24"/>
                <w:lang w:eastAsia="en-US"/>
              </w:rPr>
            </w:pPr>
          </w:p>
          <w:p w14:paraId="331790A8">
            <w:pPr>
              <w:rPr>
                <w:rFonts w:eastAsiaTheme="minorHAnsi"/>
                <w:sz w:val="24"/>
                <w:szCs w:val="24"/>
                <w:lang w:eastAsia="en-US"/>
              </w:rPr>
            </w:pPr>
            <w:r>
              <w:rPr>
                <w:rFonts w:eastAsiaTheme="minorHAnsi"/>
                <w:sz w:val="24"/>
                <w:szCs w:val="24"/>
                <w:lang w:eastAsia="en-US"/>
              </w:rPr>
              <w:t>2</w:t>
            </w:r>
          </w:p>
        </w:tc>
        <w:tc>
          <w:tcPr>
            <w:tcW w:w="2741" w:type="dxa"/>
            <w:noWrap w:val="0"/>
          </w:tcPr>
          <w:p w14:paraId="1EA918EA">
            <w:pPr>
              <w:jc w:val="both"/>
              <w:outlineLvl w:val="0"/>
              <w:rPr>
                <w:rFonts w:eastAsiaTheme="minorHAnsi"/>
                <w:sz w:val="24"/>
                <w:szCs w:val="24"/>
                <w:lang w:eastAsia="en-US"/>
              </w:rPr>
            </w:pPr>
            <w:r>
              <w:rPr>
                <w:rFonts w:eastAsiaTheme="minorHAnsi"/>
                <w:sz w:val="24"/>
                <w:szCs w:val="24"/>
                <w:lang w:eastAsia="en-US"/>
              </w:rPr>
              <w:t>ФЛ</w:t>
            </w:r>
          </w:p>
        </w:tc>
        <w:tc>
          <w:tcPr>
            <w:tcW w:w="5520" w:type="dxa"/>
            <w:noWrap w:val="0"/>
          </w:tcPr>
          <w:p w14:paraId="0B9DB6BA">
            <w:pPr>
              <w:jc w:val="both"/>
              <w:outlineLvl w:val="0"/>
              <w:rPr>
                <w:rFonts w:eastAsiaTheme="minorHAnsi"/>
                <w:sz w:val="24"/>
                <w:szCs w:val="24"/>
                <w:lang w:eastAsia="en-US"/>
              </w:rPr>
            </w:pPr>
            <w:r>
              <w:rPr>
                <w:rFonts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1EBDA5B0">
            <w:pPr>
              <w:jc w:val="both"/>
              <w:outlineLvl w:val="0"/>
              <w:rPr>
                <w:rFonts w:eastAsiaTheme="minorHAnsi"/>
                <w:sz w:val="24"/>
                <w:szCs w:val="24"/>
                <w:lang w:eastAsia="en-US"/>
              </w:rPr>
            </w:pPr>
          </w:p>
        </w:tc>
        <w:tc>
          <w:tcPr>
            <w:tcW w:w="3544" w:type="dxa"/>
            <w:noWrap w:val="0"/>
          </w:tcPr>
          <w:p w14:paraId="0F346092">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0C579E10">
            <w:pPr>
              <w:rPr>
                <w:sz w:val="24"/>
                <w:szCs w:val="24"/>
              </w:rPr>
            </w:pPr>
            <w:r>
              <w:rPr>
                <w:sz w:val="24"/>
                <w:szCs w:val="24"/>
              </w:rPr>
              <w:t>[Все], Д(1)</w:t>
            </w:r>
          </w:p>
        </w:tc>
      </w:tr>
      <w:tr w14:paraId="01774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1CBFD718">
            <w:pPr>
              <w:ind w:firstLine="709"/>
              <w:jc w:val="both"/>
              <w:outlineLvl w:val="0"/>
              <w:rPr>
                <w:rFonts w:eastAsiaTheme="minorHAnsi"/>
                <w:sz w:val="24"/>
                <w:szCs w:val="24"/>
                <w:lang w:eastAsia="en-US"/>
              </w:rPr>
            </w:pPr>
          </w:p>
          <w:p w14:paraId="35A2BB5B">
            <w:pPr>
              <w:rPr>
                <w:rFonts w:eastAsiaTheme="minorHAnsi"/>
                <w:sz w:val="24"/>
                <w:szCs w:val="24"/>
                <w:lang w:eastAsia="en-US"/>
              </w:rPr>
            </w:pPr>
          </w:p>
          <w:p w14:paraId="434D2DFF">
            <w:pPr>
              <w:rPr>
                <w:rFonts w:eastAsiaTheme="minorHAnsi"/>
                <w:sz w:val="24"/>
                <w:szCs w:val="24"/>
                <w:lang w:eastAsia="en-US"/>
              </w:rPr>
            </w:pPr>
          </w:p>
          <w:p w14:paraId="754C1A25">
            <w:pPr>
              <w:rPr>
                <w:rFonts w:eastAsiaTheme="minorHAnsi"/>
                <w:sz w:val="24"/>
                <w:szCs w:val="24"/>
                <w:lang w:eastAsia="en-US"/>
              </w:rPr>
            </w:pPr>
            <w:r>
              <w:rPr>
                <w:rFonts w:eastAsiaTheme="minorHAnsi"/>
                <w:sz w:val="24"/>
                <w:szCs w:val="24"/>
                <w:lang w:eastAsia="en-US"/>
              </w:rPr>
              <w:t>3</w:t>
            </w:r>
          </w:p>
        </w:tc>
        <w:tc>
          <w:tcPr>
            <w:tcW w:w="2741" w:type="dxa"/>
            <w:noWrap w:val="0"/>
          </w:tcPr>
          <w:p w14:paraId="19114E17">
            <w:pPr>
              <w:jc w:val="both"/>
              <w:outlineLvl w:val="0"/>
              <w:rPr>
                <w:rFonts w:eastAsiaTheme="minorHAnsi"/>
                <w:sz w:val="24"/>
                <w:szCs w:val="24"/>
                <w:lang w:eastAsia="en-US"/>
              </w:rPr>
            </w:pPr>
            <w:r>
              <w:rPr>
                <w:rFonts w:eastAsiaTheme="minorHAnsi"/>
                <w:sz w:val="24"/>
                <w:szCs w:val="24"/>
                <w:lang w:eastAsia="en-US"/>
              </w:rPr>
              <w:t>ЮЛ</w:t>
            </w:r>
          </w:p>
        </w:tc>
        <w:tc>
          <w:tcPr>
            <w:tcW w:w="5520" w:type="dxa"/>
            <w:noWrap w:val="0"/>
          </w:tcPr>
          <w:p w14:paraId="76AB0F0D">
            <w:pPr>
              <w:jc w:val="both"/>
              <w:outlineLvl w:val="0"/>
              <w:rPr>
                <w:rFonts w:eastAsiaTheme="minorHAnsi"/>
                <w:sz w:val="24"/>
                <w:szCs w:val="24"/>
                <w:lang w:eastAsia="en-US"/>
              </w:rPr>
            </w:pPr>
            <w:r>
              <w:rPr>
                <w:rFonts w:eastAsiaTheme="minorHAnsi"/>
                <w:sz w:val="24"/>
                <w:szCs w:val="24"/>
                <w:lang w:eastAsia="en-US"/>
              </w:rPr>
              <w:t>Учредительные документы (при обращении юридического лица)</w:t>
            </w:r>
          </w:p>
          <w:p w14:paraId="5C43631E">
            <w:pPr>
              <w:jc w:val="both"/>
              <w:outlineLvl w:val="0"/>
              <w:rPr>
                <w:rFonts w:eastAsiaTheme="minorHAnsi"/>
                <w:sz w:val="24"/>
                <w:szCs w:val="24"/>
                <w:lang w:eastAsia="en-US"/>
              </w:rPr>
            </w:pPr>
          </w:p>
          <w:p w14:paraId="2263016F">
            <w:pPr>
              <w:jc w:val="both"/>
              <w:outlineLvl w:val="0"/>
              <w:rPr>
                <w:rFonts w:eastAsiaTheme="minorHAnsi"/>
                <w:sz w:val="24"/>
                <w:szCs w:val="24"/>
                <w:lang w:eastAsia="en-US"/>
              </w:rPr>
            </w:pPr>
          </w:p>
        </w:tc>
        <w:tc>
          <w:tcPr>
            <w:tcW w:w="3544" w:type="dxa"/>
            <w:noWrap w:val="0"/>
          </w:tcPr>
          <w:p w14:paraId="13A4F71D">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76C06680">
            <w:pPr>
              <w:rPr>
                <w:sz w:val="24"/>
                <w:szCs w:val="24"/>
              </w:rPr>
            </w:pPr>
            <w:r>
              <w:rPr>
                <w:sz w:val="24"/>
                <w:szCs w:val="24"/>
              </w:rPr>
              <w:t>[Все], Д(1)</w:t>
            </w:r>
          </w:p>
        </w:tc>
      </w:tr>
      <w:tr w14:paraId="1DB1B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4CA53B38">
            <w:pPr>
              <w:ind w:firstLine="709"/>
              <w:jc w:val="both"/>
              <w:outlineLvl w:val="0"/>
              <w:rPr>
                <w:rFonts w:eastAsiaTheme="minorHAnsi"/>
                <w:sz w:val="24"/>
                <w:szCs w:val="24"/>
                <w:lang w:eastAsia="en-US"/>
              </w:rPr>
            </w:pPr>
          </w:p>
          <w:p w14:paraId="16E2868E">
            <w:pPr>
              <w:rPr>
                <w:rFonts w:eastAsiaTheme="minorHAnsi"/>
                <w:sz w:val="24"/>
                <w:szCs w:val="24"/>
                <w:lang w:eastAsia="en-US"/>
              </w:rPr>
            </w:pPr>
            <w:r>
              <w:rPr>
                <w:rFonts w:eastAsiaTheme="minorHAnsi"/>
                <w:sz w:val="24"/>
                <w:szCs w:val="24"/>
                <w:lang w:eastAsia="en-US"/>
              </w:rPr>
              <w:t>4</w:t>
            </w:r>
          </w:p>
        </w:tc>
        <w:tc>
          <w:tcPr>
            <w:tcW w:w="2741" w:type="dxa"/>
            <w:noWrap w:val="0"/>
          </w:tcPr>
          <w:p w14:paraId="291A045F">
            <w:pPr>
              <w:jc w:val="both"/>
              <w:outlineLvl w:val="0"/>
              <w:rPr>
                <w:rFonts w:eastAsiaTheme="minorHAnsi"/>
                <w:sz w:val="24"/>
                <w:szCs w:val="24"/>
                <w:lang w:eastAsia="en-US"/>
              </w:rPr>
            </w:pPr>
            <w:r>
              <w:rPr>
                <w:rFonts w:eastAsiaTheme="minorHAnsi"/>
                <w:sz w:val="24"/>
                <w:szCs w:val="24"/>
                <w:lang w:eastAsia="en-US"/>
              </w:rPr>
              <w:t>ЮЛ, ФЛ</w:t>
            </w:r>
          </w:p>
        </w:tc>
        <w:tc>
          <w:tcPr>
            <w:tcW w:w="5520" w:type="dxa"/>
            <w:noWrap w:val="0"/>
          </w:tcPr>
          <w:p w14:paraId="1F98052D">
            <w:pPr>
              <w:jc w:val="both"/>
              <w:outlineLvl w:val="0"/>
              <w:rPr>
                <w:rFonts w:eastAsiaTheme="minorHAnsi"/>
                <w:sz w:val="24"/>
                <w:szCs w:val="24"/>
                <w:lang w:eastAsia="en-US"/>
              </w:rPr>
            </w:pPr>
            <w:r>
              <w:rPr>
                <w:rFonts w:eastAsiaTheme="minorHAnsi"/>
                <w:sz w:val="24"/>
                <w:szCs w:val="24"/>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14:paraId="5C8E8A49">
            <w:pPr>
              <w:jc w:val="both"/>
              <w:outlineLvl w:val="0"/>
              <w:rPr>
                <w:rFonts w:eastAsiaTheme="minorHAnsi"/>
                <w:sz w:val="24"/>
                <w:szCs w:val="24"/>
                <w:lang w:eastAsia="en-US"/>
              </w:rPr>
            </w:pPr>
            <w:r>
              <w:rPr>
                <w:rFonts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noWrap w:val="0"/>
          </w:tcPr>
          <w:p w14:paraId="58018B79">
            <w:pPr>
              <w:jc w:val="both"/>
              <w:outlineLvl w:val="0"/>
              <w:rPr>
                <w:rFonts w:eastAsiaTheme="minorHAnsi"/>
                <w:sz w:val="24"/>
                <w:szCs w:val="24"/>
                <w:lang w:eastAsia="en-US"/>
              </w:rPr>
            </w:pPr>
            <w:r>
              <w:rPr>
                <w:rFonts w:eastAsiaTheme="minorHAnsi"/>
                <w:sz w:val="24"/>
                <w:szCs w:val="24"/>
                <w:lang w:eastAsia="en-US"/>
              </w:rPr>
              <w:t>ЕПГУ, ПГУ ЛО, ПС, Л</w:t>
            </w:r>
          </w:p>
        </w:tc>
        <w:tc>
          <w:tcPr>
            <w:tcW w:w="2126" w:type="dxa"/>
            <w:noWrap w:val="0"/>
          </w:tcPr>
          <w:p w14:paraId="6A49817A">
            <w:pPr>
              <w:rPr>
                <w:sz w:val="24"/>
                <w:szCs w:val="24"/>
              </w:rPr>
            </w:pPr>
            <w:r>
              <w:rPr>
                <w:sz w:val="24"/>
                <w:szCs w:val="24"/>
              </w:rPr>
              <w:t>[Все], Д(1)</w:t>
            </w:r>
          </w:p>
        </w:tc>
      </w:tr>
      <w:tr w14:paraId="46CDE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F02A57F">
            <w:pPr>
              <w:jc w:val="both"/>
              <w:outlineLvl w:val="0"/>
              <w:rPr>
                <w:rFonts w:eastAsiaTheme="minorHAnsi"/>
                <w:sz w:val="24"/>
                <w:szCs w:val="24"/>
                <w:lang w:eastAsia="en-US"/>
              </w:rPr>
            </w:pPr>
            <w:r>
              <w:rPr>
                <w:rFonts w:eastAsiaTheme="minorHAnsi"/>
                <w:sz w:val="24"/>
                <w:szCs w:val="24"/>
                <w:lang w:eastAsia="en-US"/>
              </w:rPr>
              <w:t>5</w:t>
            </w:r>
          </w:p>
        </w:tc>
        <w:tc>
          <w:tcPr>
            <w:tcW w:w="2741" w:type="dxa"/>
            <w:noWrap w:val="0"/>
          </w:tcPr>
          <w:p w14:paraId="084B6922">
            <w:pPr>
              <w:jc w:val="both"/>
              <w:outlineLvl w:val="0"/>
              <w:rPr>
                <w:rFonts w:eastAsiaTheme="minorHAnsi"/>
                <w:sz w:val="24"/>
                <w:szCs w:val="24"/>
                <w:lang w:eastAsia="en-US"/>
              </w:rPr>
            </w:pPr>
            <w:r>
              <w:rPr>
                <w:rFonts w:eastAsiaTheme="minorHAnsi"/>
                <w:sz w:val="24"/>
                <w:szCs w:val="24"/>
                <w:lang w:eastAsia="en-US"/>
              </w:rPr>
              <w:t>ФЛ, ЮЛ</w:t>
            </w:r>
          </w:p>
        </w:tc>
        <w:tc>
          <w:tcPr>
            <w:tcW w:w="5520" w:type="dxa"/>
            <w:noWrap w:val="0"/>
          </w:tcPr>
          <w:p w14:paraId="69987914">
            <w:pPr>
              <w:jc w:val="both"/>
              <w:outlineLvl w:val="0"/>
              <w:rPr>
                <w:sz w:val="24"/>
                <w:szCs w:val="24"/>
              </w:rPr>
            </w:pPr>
            <w:r>
              <w:rPr>
                <w:sz w:val="24"/>
                <w:szCs w:val="24"/>
              </w:rPr>
              <w:t xml:space="preserve">правоустанавливающие документы на объекты недвижимости, права </w:t>
            </w:r>
            <w:r>
              <w:rPr>
                <w:sz w:val="24"/>
                <w:szCs w:val="24"/>
              </w:rPr>
              <w:br w:type="textWrapping"/>
            </w:r>
            <w:r>
              <w:rPr>
                <w:sz w:val="24"/>
                <w:szCs w:val="24"/>
              </w:rPr>
              <w:t>на которые не зарегистрированы в Едином государственном реестре недвижимости</w:t>
            </w:r>
          </w:p>
        </w:tc>
        <w:tc>
          <w:tcPr>
            <w:tcW w:w="3544" w:type="dxa"/>
            <w:noWrap w:val="0"/>
          </w:tcPr>
          <w:p w14:paraId="3D58BF33">
            <w:pPr>
              <w:jc w:val="both"/>
              <w:outlineLvl w:val="0"/>
              <w:rPr>
                <w:rFonts w:eastAsiaTheme="minorHAnsi"/>
                <w:sz w:val="24"/>
                <w:szCs w:val="24"/>
                <w:lang w:eastAsia="en-US"/>
              </w:rPr>
            </w:pPr>
          </w:p>
        </w:tc>
        <w:tc>
          <w:tcPr>
            <w:tcW w:w="2126" w:type="dxa"/>
            <w:noWrap w:val="0"/>
          </w:tcPr>
          <w:p w14:paraId="5487E7B5">
            <w:pPr>
              <w:rPr>
                <w:sz w:val="24"/>
                <w:szCs w:val="24"/>
              </w:rPr>
            </w:pPr>
          </w:p>
        </w:tc>
      </w:tr>
      <w:tr w14:paraId="0DB5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5"/>
            <w:noWrap w:val="0"/>
          </w:tcPr>
          <w:p w14:paraId="4A2507EF">
            <w:pPr>
              <w:ind w:firstLine="709"/>
              <w:jc w:val="both"/>
              <w:outlineLvl w:val="0"/>
              <w:rPr>
                <w:rFonts w:eastAsiaTheme="minorHAnsi"/>
                <w:sz w:val="24"/>
                <w:szCs w:val="24"/>
                <w:lang w:eastAsia="en-US"/>
              </w:rPr>
            </w:pPr>
            <w:r>
              <w:rPr>
                <w:rFonts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4"/>
                <w:szCs w:val="24"/>
              </w:rPr>
              <w:t>муниципальной</w:t>
            </w:r>
            <w:r>
              <w:rPr>
                <w:rFonts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6D90E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45D19039">
            <w:pPr>
              <w:jc w:val="both"/>
              <w:outlineLvl w:val="0"/>
              <w:rPr>
                <w:rFonts w:eastAsiaTheme="minorHAnsi"/>
                <w:sz w:val="24"/>
                <w:szCs w:val="24"/>
                <w:lang w:eastAsia="en-US"/>
              </w:rPr>
            </w:pPr>
            <w:r>
              <w:rPr>
                <w:rFonts w:eastAsiaTheme="minorHAnsi"/>
                <w:sz w:val="24"/>
                <w:szCs w:val="24"/>
                <w:lang w:eastAsia="en-US"/>
              </w:rPr>
              <w:t>1</w:t>
            </w:r>
          </w:p>
        </w:tc>
        <w:tc>
          <w:tcPr>
            <w:tcW w:w="2741" w:type="dxa"/>
            <w:noWrap w:val="0"/>
          </w:tcPr>
          <w:p w14:paraId="68466889">
            <w:pPr>
              <w:jc w:val="both"/>
              <w:outlineLvl w:val="0"/>
              <w:rPr>
                <w:rFonts w:eastAsiaTheme="minorHAnsi"/>
                <w:sz w:val="24"/>
                <w:szCs w:val="24"/>
                <w:lang w:eastAsia="en-US"/>
              </w:rPr>
            </w:pPr>
            <w:r>
              <w:rPr>
                <w:rFonts w:eastAsiaTheme="minorHAnsi"/>
                <w:sz w:val="24"/>
                <w:szCs w:val="24"/>
                <w:lang w:eastAsia="en-US"/>
              </w:rPr>
              <w:t>ИП, ЮЛ</w:t>
            </w:r>
          </w:p>
        </w:tc>
        <w:tc>
          <w:tcPr>
            <w:tcW w:w="5520" w:type="dxa"/>
            <w:noWrap w:val="0"/>
          </w:tcPr>
          <w:p w14:paraId="365CF2C0">
            <w:pPr>
              <w:jc w:val="both"/>
              <w:outlineLvl w:val="0"/>
              <w:rPr>
                <w:rFonts w:eastAsiaTheme="minorHAnsi"/>
                <w:sz w:val="24"/>
                <w:szCs w:val="24"/>
                <w:lang w:eastAsia="en-US"/>
              </w:rPr>
            </w:pPr>
            <w:r>
              <w:rPr>
                <w:rFonts w:eastAsiaTheme="minorHAnsi"/>
                <w:sz w:val="24"/>
                <w:szCs w:val="24"/>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noWrap w:val="0"/>
          </w:tcPr>
          <w:p w14:paraId="795C78C1">
            <w:pPr>
              <w:rPr>
                <w:sz w:val="24"/>
                <w:szCs w:val="24"/>
              </w:rPr>
            </w:pPr>
            <w:r>
              <w:rPr>
                <w:sz w:val="24"/>
                <w:szCs w:val="24"/>
              </w:rPr>
              <w:t>ЕПГУ, ПГУ ЛО, ПС, Л</w:t>
            </w:r>
          </w:p>
        </w:tc>
        <w:tc>
          <w:tcPr>
            <w:tcW w:w="2126" w:type="dxa"/>
            <w:noWrap w:val="0"/>
          </w:tcPr>
          <w:p w14:paraId="6F1681DF">
            <w:pPr>
              <w:jc w:val="both"/>
              <w:outlineLvl w:val="0"/>
              <w:rPr>
                <w:rFonts w:eastAsiaTheme="minorHAnsi"/>
                <w:sz w:val="24"/>
                <w:szCs w:val="24"/>
                <w:lang w:eastAsia="en-US"/>
              </w:rPr>
            </w:pPr>
            <w:r>
              <w:rPr>
                <w:rFonts w:eastAsiaTheme="minorHAnsi"/>
                <w:sz w:val="24"/>
                <w:szCs w:val="24"/>
                <w:lang w:eastAsia="en-US"/>
              </w:rPr>
              <w:t>[Все], Д(1)</w:t>
            </w:r>
          </w:p>
        </w:tc>
      </w:tr>
      <w:tr w14:paraId="014F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3C20A7A">
            <w:pPr>
              <w:jc w:val="both"/>
              <w:outlineLvl w:val="0"/>
              <w:rPr>
                <w:rFonts w:eastAsiaTheme="minorHAnsi"/>
                <w:sz w:val="24"/>
                <w:szCs w:val="24"/>
                <w:lang w:eastAsia="en-US"/>
              </w:rPr>
            </w:pPr>
            <w:r>
              <w:rPr>
                <w:rFonts w:eastAsiaTheme="minorHAnsi"/>
                <w:sz w:val="24"/>
                <w:szCs w:val="24"/>
                <w:lang w:eastAsia="en-US"/>
              </w:rPr>
              <w:t>2</w:t>
            </w:r>
          </w:p>
        </w:tc>
        <w:tc>
          <w:tcPr>
            <w:tcW w:w="2741" w:type="dxa"/>
            <w:noWrap w:val="0"/>
          </w:tcPr>
          <w:p w14:paraId="042D67FF">
            <w:pPr>
              <w:jc w:val="both"/>
              <w:outlineLvl w:val="0"/>
              <w:rPr>
                <w:rFonts w:eastAsiaTheme="minorHAnsi"/>
                <w:sz w:val="24"/>
                <w:szCs w:val="24"/>
                <w:lang w:eastAsia="en-US"/>
              </w:rPr>
            </w:pPr>
            <w:r>
              <w:rPr>
                <w:rFonts w:eastAsiaTheme="minorHAnsi"/>
                <w:sz w:val="24"/>
                <w:szCs w:val="24"/>
                <w:lang w:eastAsia="en-US"/>
              </w:rPr>
              <w:t>ИП, ЮЛ</w:t>
            </w:r>
          </w:p>
        </w:tc>
        <w:tc>
          <w:tcPr>
            <w:tcW w:w="5520" w:type="dxa"/>
            <w:noWrap w:val="0"/>
          </w:tcPr>
          <w:p w14:paraId="090EE944">
            <w:pPr>
              <w:rPr>
                <w:sz w:val="24"/>
                <w:szCs w:val="24"/>
              </w:rPr>
            </w:pPr>
            <w:r>
              <w:rPr>
                <w:sz w:val="24"/>
                <w:szCs w:val="24"/>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noWrap w:val="0"/>
          </w:tcPr>
          <w:p w14:paraId="6A89A9F5">
            <w:pPr>
              <w:rPr>
                <w:sz w:val="24"/>
                <w:szCs w:val="24"/>
              </w:rPr>
            </w:pPr>
            <w:r>
              <w:rPr>
                <w:sz w:val="24"/>
                <w:szCs w:val="24"/>
              </w:rPr>
              <w:t>ЕПГУ, ПГУ ЛО, ПС, Л</w:t>
            </w:r>
          </w:p>
        </w:tc>
        <w:tc>
          <w:tcPr>
            <w:tcW w:w="2126" w:type="dxa"/>
            <w:noWrap w:val="0"/>
          </w:tcPr>
          <w:p w14:paraId="5AAE12A5">
            <w:pPr>
              <w:rPr>
                <w:sz w:val="24"/>
                <w:szCs w:val="24"/>
              </w:rPr>
            </w:pPr>
            <w:r>
              <w:rPr>
                <w:sz w:val="24"/>
                <w:szCs w:val="24"/>
              </w:rPr>
              <w:t>[Все], Д(1)</w:t>
            </w:r>
          </w:p>
        </w:tc>
      </w:tr>
      <w:tr w14:paraId="25613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3967BCA4">
            <w:pPr>
              <w:jc w:val="both"/>
              <w:outlineLvl w:val="0"/>
              <w:rPr>
                <w:rFonts w:eastAsiaTheme="minorHAnsi"/>
                <w:sz w:val="24"/>
                <w:szCs w:val="24"/>
                <w:lang w:eastAsia="en-US"/>
              </w:rPr>
            </w:pPr>
            <w:r>
              <w:rPr>
                <w:rFonts w:eastAsiaTheme="minorHAnsi"/>
                <w:sz w:val="24"/>
                <w:szCs w:val="24"/>
                <w:lang w:eastAsia="en-US"/>
              </w:rPr>
              <w:t>3</w:t>
            </w:r>
          </w:p>
        </w:tc>
        <w:tc>
          <w:tcPr>
            <w:tcW w:w="2741" w:type="dxa"/>
            <w:noWrap w:val="0"/>
          </w:tcPr>
          <w:p w14:paraId="78356B77">
            <w:pPr>
              <w:jc w:val="both"/>
              <w:outlineLvl w:val="0"/>
              <w:rPr>
                <w:rFonts w:eastAsiaTheme="minorHAnsi"/>
                <w:sz w:val="24"/>
                <w:szCs w:val="24"/>
                <w:lang w:eastAsia="en-US"/>
              </w:rPr>
            </w:pPr>
            <w:r>
              <w:rPr>
                <w:rFonts w:eastAsiaTheme="minorHAnsi"/>
                <w:sz w:val="24"/>
                <w:szCs w:val="24"/>
                <w:lang w:eastAsia="en-US"/>
              </w:rPr>
              <w:t>ИП, ЮЛ</w:t>
            </w:r>
          </w:p>
        </w:tc>
        <w:tc>
          <w:tcPr>
            <w:tcW w:w="5520" w:type="dxa"/>
            <w:noWrap w:val="0"/>
          </w:tcPr>
          <w:p w14:paraId="335ACC3E">
            <w:pPr>
              <w:rPr>
                <w:sz w:val="24"/>
                <w:szCs w:val="24"/>
              </w:rPr>
            </w:pPr>
            <w:r>
              <w:rPr>
                <w:sz w:val="24"/>
                <w:szCs w:val="24"/>
              </w:rPr>
              <w:t>документы, подтверждающие регистрацию по месту жительства или месту пребывания</w:t>
            </w:r>
          </w:p>
        </w:tc>
        <w:tc>
          <w:tcPr>
            <w:tcW w:w="3544" w:type="dxa"/>
            <w:noWrap w:val="0"/>
          </w:tcPr>
          <w:p w14:paraId="2A0A6314">
            <w:pPr>
              <w:rPr>
                <w:sz w:val="24"/>
                <w:szCs w:val="24"/>
              </w:rPr>
            </w:pPr>
            <w:r>
              <w:rPr>
                <w:sz w:val="24"/>
                <w:szCs w:val="24"/>
              </w:rPr>
              <w:t>ЕПГУ, ПГУ ЛО, ПС, Л</w:t>
            </w:r>
          </w:p>
        </w:tc>
        <w:tc>
          <w:tcPr>
            <w:tcW w:w="2126" w:type="dxa"/>
            <w:noWrap w:val="0"/>
          </w:tcPr>
          <w:p w14:paraId="38E5DC1B">
            <w:pPr>
              <w:rPr>
                <w:sz w:val="24"/>
                <w:szCs w:val="24"/>
              </w:rPr>
            </w:pPr>
            <w:r>
              <w:rPr>
                <w:sz w:val="24"/>
                <w:szCs w:val="24"/>
              </w:rPr>
              <w:t>[Все], Д(1)</w:t>
            </w:r>
          </w:p>
        </w:tc>
      </w:tr>
    </w:tbl>
    <w:p w14:paraId="079BE783">
      <w:pPr>
        <w:jc w:val="both"/>
        <w:outlineLvl w:val="0"/>
        <w:rPr>
          <w:rFonts w:eastAsiaTheme="minorHAnsi"/>
          <w:sz w:val="28"/>
          <w:szCs w:val="28"/>
          <w:lang w:eastAsia="en-US"/>
        </w:rPr>
      </w:pPr>
    </w:p>
    <w:p w14:paraId="26A6A474">
      <w:pPr>
        <w:ind w:firstLine="709"/>
        <w:jc w:val="both"/>
        <w:outlineLvl w:val="0"/>
        <w:rPr>
          <w:rFonts w:eastAsiaTheme="minorHAnsi"/>
          <w:sz w:val="24"/>
          <w:szCs w:val="24"/>
          <w:lang w:eastAsia="en-US"/>
        </w:rPr>
      </w:pPr>
    </w:p>
    <w:p w14:paraId="5759C128">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26A7BB4">
      <w:pPr>
        <w:jc w:val="both"/>
        <w:outlineLvl w:val="0"/>
        <w:rPr>
          <w:rFonts w:eastAsiaTheme="minorHAnsi"/>
          <w:sz w:val="28"/>
          <w:szCs w:val="28"/>
          <w:lang w:eastAsia="en-US"/>
        </w:rPr>
      </w:pPr>
    </w:p>
    <w:p w14:paraId="4B82A50E">
      <w:pPr>
        <w:ind w:firstLine="709"/>
        <w:jc w:val="right"/>
        <w:outlineLvl w:val="0"/>
        <w:rPr>
          <w:rFonts w:eastAsiaTheme="minorHAnsi"/>
          <w:sz w:val="24"/>
          <w:szCs w:val="24"/>
          <w:lang w:eastAsia="en-US"/>
        </w:rPr>
      </w:pPr>
      <w:r>
        <w:rPr>
          <w:rFonts w:eastAsiaTheme="minorHAnsi"/>
          <w:sz w:val="24"/>
          <w:szCs w:val="24"/>
          <w:lang w:eastAsia="en-US"/>
        </w:rPr>
        <w:t>Таблица № 3</w:t>
      </w:r>
    </w:p>
    <w:p w14:paraId="5DEB4BEF">
      <w:pPr>
        <w:ind w:firstLine="709"/>
        <w:jc w:val="both"/>
        <w:outlineLvl w:val="0"/>
        <w:rPr>
          <w:rFonts w:eastAsiaTheme="minorHAnsi"/>
          <w:sz w:val="28"/>
          <w:szCs w:val="28"/>
          <w:lang w:eastAsia="en-US"/>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9498"/>
        <w:gridCol w:w="4394"/>
      </w:tblGrid>
      <w:tr w14:paraId="720A1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37D06E3">
            <w:pPr>
              <w:ind w:firstLine="709"/>
              <w:jc w:val="both"/>
              <w:outlineLvl w:val="0"/>
              <w:rPr>
                <w:rFonts w:eastAsiaTheme="minorHAnsi"/>
                <w:sz w:val="24"/>
                <w:szCs w:val="24"/>
                <w:lang w:eastAsia="en-US"/>
              </w:rPr>
            </w:pPr>
            <w:r>
              <w:rPr>
                <w:rFonts w:eastAsiaTheme="minorHAnsi"/>
                <w:sz w:val="24"/>
                <w:szCs w:val="24"/>
                <w:lang w:eastAsia="en-US"/>
              </w:rPr>
              <w:t>№№ п/п</w:t>
            </w:r>
          </w:p>
        </w:tc>
        <w:tc>
          <w:tcPr>
            <w:tcW w:w="9498" w:type="dxa"/>
            <w:noWrap w:val="0"/>
          </w:tcPr>
          <w:p w14:paraId="08A8B0F2">
            <w:pPr>
              <w:jc w:val="both"/>
              <w:outlineLvl w:val="0"/>
              <w:rPr>
                <w:rFonts w:eastAsiaTheme="minorHAnsi"/>
                <w:sz w:val="24"/>
                <w:szCs w:val="24"/>
                <w:lang w:eastAsia="en-US"/>
              </w:rPr>
            </w:pPr>
            <w:r>
              <w:rPr>
                <w:rFonts w:eastAsiaTheme="minorHAnsi"/>
                <w:sz w:val="24"/>
                <w:szCs w:val="24"/>
                <w:lang w:eastAsia="en-US"/>
              </w:rPr>
              <w:t>Перечень оснований</w:t>
            </w:r>
          </w:p>
        </w:tc>
        <w:tc>
          <w:tcPr>
            <w:tcW w:w="4394" w:type="dxa"/>
            <w:noWrap w:val="0"/>
          </w:tcPr>
          <w:p w14:paraId="2914AC7E">
            <w:pPr>
              <w:jc w:val="both"/>
              <w:outlineLvl w:val="0"/>
              <w:rPr>
                <w:rFonts w:eastAsiaTheme="minorHAnsi"/>
                <w:sz w:val="24"/>
                <w:szCs w:val="24"/>
                <w:lang w:eastAsia="en-US"/>
              </w:rPr>
            </w:pPr>
            <w:r>
              <w:rPr>
                <w:rFonts w:eastAsiaTheme="minorHAnsi"/>
                <w:sz w:val="24"/>
                <w:szCs w:val="24"/>
                <w:lang w:eastAsia="en-US"/>
              </w:rPr>
              <w:t>Идентификатор категорий (признаков) заявителей</w:t>
            </w:r>
          </w:p>
        </w:tc>
      </w:tr>
      <w:tr w14:paraId="6B652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0815E77B">
            <w:pPr>
              <w:ind w:firstLine="709"/>
              <w:jc w:val="both"/>
              <w:outlineLvl w:val="0"/>
              <w:rPr>
                <w:rFonts w:eastAsiaTheme="minorHAnsi"/>
                <w:sz w:val="24"/>
                <w:szCs w:val="24"/>
                <w:lang w:eastAsia="en-US"/>
              </w:rPr>
            </w:pPr>
            <w:r>
              <w:rPr>
                <w:rFonts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Pr>
                <w:sz w:val="24"/>
                <w:szCs w:val="24"/>
              </w:rPr>
              <w:t>муниципальной</w:t>
            </w:r>
            <w:r>
              <w:rPr>
                <w:rFonts w:eastAsiaTheme="minorHAnsi"/>
                <w:sz w:val="24"/>
                <w:szCs w:val="24"/>
                <w:lang w:eastAsia="en-US"/>
              </w:rPr>
              <w:t xml:space="preserve"> услуги</w:t>
            </w:r>
          </w:p>
        </w:tc>
      </w:tr>
      <w:tr w14:paraId="2FD28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293B2A3">
            <w:pPr>
              <w:jc w:val="both"/>
              <w:outlineLvl w:val="0"/>
              <w:rPr>
                <w:rFonts w:eastAsiaTheme="minorHAnsi"/>
                <w:sz w:val="24"/>
                <w:szCs w:val="24"/>
                <w:lang w:eastAsia="en-US"/>
              </w:rPr>
            </w:pPr>
            <w:r>
              <w:rPr>
                <w:rFonts w:eastAsiaTheme="minorHAnsi"/>
                <w:sz w:val="24"/>
                <w:szCs w:val="24"/>
                <w:lang w:eastAsia="en-US"/>
              </w:rPr>
              <w:t>1</w:t>
            </w:r>
          </w:p>
        </w:tc>
        <w:tc>
          <w:tcPr>
            <w:tcW w:w="9498" w:type="dxa"/>
            <w:noWrap w:val="0"/>
          </w:tcPr>
          <w:p w14:paraId="522DF4A3">
            <w:pPr>
              <w:ind w:firstLine="709"/>
              <w:jc w:val="both"/>
              <w:outlineLvl w:val="0"/>
              <w:rPr>
                <w:rFonts w:eastAsiaTheme="minorHAnsi"/>
                <w:sz w:val="24"/>
                <w:szCs w:val="24"/>
                <w:lang w:eastAsia="en-US"/>
              </w:rPr>
            </w:pPr>
            <w:r>
              <w:rPr>
                <w:rFonts w:eastAsiaTheme="minorHAnsi"/>
                <w:sz w:val="24"/>
                <w:szCs w:val="24"/>
                <w:lang w:eastAsia="en-US"/>
              </w:rPr>
              <w:t>Заявление подано лицом, не уполномоченным на осуществление таких действий.</w:t>
            </w:r>
          </w:p>
        </w:tc>
        <w:tc>
          <w:tcPr>
            <w:tcW w:w="4394" w:type="dxa"/>
            <w:noWrap w:val="0"/>
          </w:tcPr>
          <w:p w14:paraId="12022CE5">
            <w:pPr>
              <w:jc w:val="both"/>
              <w:outlineLvl w:val="0"/>
              <w:rPr>
                <w:rFonts w:eastAsiaTheme="minorHAnsi"/>
                <w:sz w:val="24"/>
                <w:szCs w:val="24"/>
                <w:lang w:eastAsia="en-US"/>
              </w:rPr>
            </w:pPr>
            <w:r>
              <w:rPr>
                <w:rFonts w:eastAsiaTheme="minorHAnsi"/>
                <w:sz w:val="24"/>
                <w:szCs w:val="24"/>
                <w:lang w:eastAsia="en-US"/>
              </w:rPr>
              <w:t>ЮЛ, ФЛ</w:t>
            </w:r>
          </w:p>
        </w:tc>
      </w:tr>
      <w:tr w14:paraId="37E4C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95A6625">
            <w:pPr>
              <w:jc w:val="both"/>
              <w:outlineLvl w:val="0"/>
              <w:rPr>
                <w:rFonts w:eastAsiaTheme="minorHAnsi"/>
                <w:sz w:val="24"/>
                <w:szCs w:val="24"/>
                <w:lang w:eastAsia="en-US"/>
              </w:rPr>
            </w:pPr>
            <w:r>
              <w:rPr>
                <w:rFonts w:eastAsiaTheme="minorHAnsi"/>
                <w:sz w:val="24"/>
                <w:szCs w:val="24"/>
                <w:lang w:eastAsia="en-US"/>
              </w:rPr>
              <w:t>2</w:t>
            </w:r>
          </w:p>
        </w:tc>
        <w:tc>
          <w:tcPr>
            <w:tcW w:w="9498" w:type="dxa"/>
            <w:noWrap w:val="0"/>
          </w:tcPr>
          <w:p w14:paraId="004C231A">
            <w:pPr>
              <w:ind w:firstLine="709"/>
              <w:jc w:val="both"/>
              <w:outlineLvl w:val="0"/>
              <w:rPr>
                <w:rFonts w:eastAsiaTheme="minorHAnsi"/>
                <w:sz w:val="24"/>
                <w:szCs w:val="24"/>
                <w:lang w:eastAsia="en-US"/>
              </w:rPr>
            </w:pPr>
            <w:r>
              <w:rPr>
                <w:rFonts w:eastAsiaTheme="minorHAnsi"/>
                <w:sz w:val="24"/>
                <w:szCs w:val="24"/>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val="0"/>
          </w:tcPr>
          <w:p w14:paraId="73CC402E">
            <w:pPr>
              <w:rPr>
                <w:sz w:val="24"/>
                <w:szCs w:val="24"/>
              </w:rPr>
            </w:pPr>
            <w:r>
              <w:rPr>
                <w:rFonts w:eastAsiaTheme="minorHAnsi"/>
                <w:sz w:val="24"/>
                <w:szCs w:val="24"/>
                <w:lang w:eastAsia="en-US"/>
              </w:rPr>
              <w:t>ЮЛ, ФЛ</w:t>
            </w:r>
          </w:p>
        </w:tc>
      </w:tr>
      <w:tr w14:paraId="3A7F7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0EA1726">
            <w:pPr>
              <w:jc w:val="both"/>
              <w:outlineLvl w:val="0"/>
              <w:rPr>
                <w:rFonts w:eastAsiaTheme="minorHAnsi"/>
                <w:sz w:val="24"/>
                <w:szCs w:val="24"/>
                <w:lang w:eastAsia="en-US"/>
              </w:rPr>
            </w:pPr>
            <w:r>
              <w:rPr>
                <w:rFonts w:eastAsiaTheme="minorHAnsi"/>
                <w:sz w:val="24"/>
                <w:szCs w:val="24"/>
                <w:lang w:eastAsia="en-US"/>
              </w:rPr>
              <w:t>3</w:t>
            </w:r>
          </w:p>
        </w:tc>
        <w:tc>
          <w:tcPr>
            <w:tcW w:w="9498" w:type="dxa"/>
            <w:noWrap w:val="0"/>
          </w:tcPr>
          <w:p w14:paraId="34E4C79B">
            <w:pPr>
              <w:ind w:firstLine="709"/>
              <w:jc w:val="both"/>
              <w:outlineLvl w:val="0"/>
              <w:rPr>
                <w:rFonts w:eastAsiaTheme="minorHAnsi"/>
                <w:sz w:val="24"/>
                <w:szCs w:val="24"/>
                <w:lang w:eastAsia="en-US"/>
              </w:rPr>
            </w:pPr>
            <w:r>
              <w:rPr>
                <w:rFonts w:eastAsiaTheme="minorHAnsi"/>
                <w:sz w:val="24"/>
                <w:szCs w:val="24"/>
                <w:lang w:eastAsia="en-US"/>
              </w:rPr>
              <w:t>Заявление на получение услуги оформлено не в соответствии с административным регламентом;</w:t>
            </w:r>
          </w:p>
        </w:tc>
        <w:tc>
          <w:tcPr>
            <w:tcW w:w="4394" w:type="dxa"/>
            <w:noWrap w:val="0"/>
          </w:tcPr>
          <w:p w14:paraId="63C8B154">
            <w:pPr>
              <w:rPr>
                <w:sz w:val="24"/>
                <w:szCs w:val="24"/>
              </w:rPr>
            </w:pPr>
            <w:r>
              <w:rPr>
                <w:rFonts w:eastAsiaTheme="minorHAnsi"/>
                <w:sz w:val="24"/>
                <w:szCs w:val="24"/>
                <w:lang w:eastAsia="en-US"/>
              </w:rPr>
              <w:t>ЮЛ, ФЛ</w:t>
            </w:r>
          </w:p>
        </w:tc>
      </w:tr>
      <w:tr w14:paraId="06750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4398CB4B">
            <w:pPr>
              <w:ind w:firstLine="709"/>
              <w:jc w:val="both"/>
              <w:outlineLvl w:val="0"/>
              <w:rPr>
                <w:rFonts w:eastAsiaTheme="minorHAnsi"/>
                <w:sz w:val="24"/>
                <w:szCs w:val="24"/>
                <w:lang w:eastAsia="en-US"/>
              </w:rPr>
            </w:pPr>
            <w:r>
              <w:rPr>
                <w:rFonts w:eastAsiaTheme="minorHAnsi"/>
                <w:sz w:val="24"/>
                <w:szCs w:val="24"/>
                <w:lang w:eastAsia="en-US"/>
              </w:rPr>
              <w:t>Исчерпывающий перечень оснований для приостановления предоставления муниципальной услуги</w:t>
            </w:r>
          </w:p>
        </w:tc>
      </w:tr>
      <w:tr w14:paraId="26F6C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3D65472">
            <w:pPr>
              <w:jc w:val="both"/>
              <w:outlineLvl w:val="0"/>
              <w:rPr>
                <w:rFonts w:eastAsiaTheme="minorHAnsi"/>
                <w:sz w:val="24"/>
                <w:szCs w:val="24"/>
                <w:lang w:eastAsia="en-US"/>
              </w:rPr>
            </w:pPr>
            <w:r>
              <w:rPr>
                <w:rFonts w:eastAsiaTheme="minorHAnsi"/>
                <w:sz w:val="24"/>
                <w:szCs w:val="24"/>
                <w:lang w:eastAsia="en-US"/>
              </w:rPr>
              <w:t>1</w:t>
            </w:r>
          </w:p>
        </w:tc>
        <w:tc>
          <w:tcPr>
            <w:tcW w:w="9498" w:type="dxa"/>
            <w:noWrap w:val="0"/>
          </w:tcPr>
          <w:p w14:paraId="3A567CD4">
            <w:pPr>
              <w:ind w:firstLine="709"/>
              <w:jc w:val="both"/>
              <w:outlineLvl w:val="0"/>
              <w:rPr>
                <w:rFonts w:eastAsiaTheme="minorHAnsi"/>
                <w:sz w:val="24"/>
                <w:szCs w:val="24"/>
                <w:lang w:eastAsia="en-US"/>
              </w:rPr>
            </w:pPr>
            <w:r>
              <w:rPr>
                <w:rFonts w:eastAsiaTheme="minorHAns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noWrap w:val="0"/>
          </w:tcPr>
          <w:p w14:paraId="25CF93EB">
            <w:pPr>
              <w:jc w:val="both"/>
              <w:outlineLvl w:val="0"/>
              <w:rPr>
                <w:rFonts w:eastAsiaTheme="minorHAnsi"/>
                <w:sz w:val="24"/>
                <w:szCs w:val="24"/>
                <w:lang w:eastAsia="en-US"/>
              </w:rPr>
            </w:pPr>
            <w:r>
              <w:rPr>
                <w:rFonts w:eastAsiaTheme="minorHAnsi"/>
                <w:sz w:val="24"/>
                <w:szCs w:val="24"/>
                <w:lang w:eastAsia="en-US"/>
              </w:rPr>
              <w:t>ЮЛ, ФЛ</w:t>
            </w:r>
          </w:p>
        </w:tc>
      </w:tr>
      <w:tr w14:paraId="6452C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79BC5D13">
            <w:pPr>
              <w:ind w:firstLine="709"/>
              <w:jc w:val="both"/>
              <w:outlineLvl w:val="0"/>
              <w:rPr>
                <w:rFonts w:eastAsiaTheme="minorHAnsi"/>
                <w:sz w:val="24"/>
                <w:szCs w:val="24"/>
                <w:lang w:eastAsia="en-US"/>
              </w:rPr>
            </w:pPr>
            <w:r>
              <w:rPr>
                <w:rFonts w:eastAsiaTheme="minorHAnsi"/>
                <w:sz w:val="24"/>
                <w:szCs w:val="24"/>
                <w:lang w:eastAsia="en-US"/>
              </w:rPr>
              <w:t>Исчерпывающий перечень оснований для отказа в предоставлении муниципальной услуги</w:t>
            </w:r>
          </w:p>
        </w:tc>
      </w:tr>
      <w:tr w14:paraId="27C5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675" w:type="dxa"/>
            <w:noWrap w:val="0"/>
          </w:tcPr>
          <w:p w14:paraId="16EB3CBC">
            <w:pPr>
              <w:jc w:val="both"/>
              <w:outlineLvl w:val="0"/>
              <w:rPr>
                <w:rFonts w:eastAsiaTheme="minorHAnsi"/>
                <w:sz w:val="24"/>
                <w:szCs w:val="24"/>
                <w:lang w:eastAsia="en-US"/>
              </w:rPr>
            </w:pPr>
            <w:r>
              <w:rPr>
                <w:rFonts w:eastAsiaTheme="minorHAnsi"/>
                <w:sz w:val="24"/>
                <w:szCs w:val="24"/>
                <w:lang w:eastAsia="en-US"/>
              </w:rPr>
              <w:t>1</w:t>
            </w:r>
          </w:p>
        </w:tc>
        <w:tc>
          <w:tcPr>
            <w:tcW w:w="9498" w:type="dxa"/>
            <w:noWrap w:val="0"/>
          </w:tcPr>
          <w:p w14:paraId="78BF8DD5">
            <w:pPr>
              <w:ind w:firstLine="709"/>
              <w:jc w:val="both"/>
              <w:outlineLvl w:val="0"/>
              <w:rPr>
                <w:rFonts w:eastAsiaTheme="minorHAnsi"/>
                <w:sz w:val="24"/>
                <w:szCs w:val="24"/>
                <w:lang w:eastAsia="en-US"/>
              </w:rPr>
            </w:pPr>
            <w:r>
              <w:rPr>
                <w:rFonts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4394" w:type="dxa"/>
            <w:noWrap w:val="0"/>
          </w:tcPr>
          <w:p w14:paraId="36A93EE3">
            <w:pPr>
              <w:rPr>
                <w:sz w:val="24"/>
                <w:szCs w:val="24"/>
              </w:rPr>
            </w:pPr>
            <w:r>
              <w:rPr>
                <w:rFonts w:eastAsiaTheme="minorHAnsi"/>
                <w:sz w:val="24"/>
                <w:szCs w:val="24"/>
                <w:lang w:eastAsia="en-US"/>
              </w:rPr>
              <w:t>ЮЛ, ФЛ</w:t>
            </w:r>
          </w:p>
        </w:tc>
      </w:tr>
      <w:tr w14:paraId="6CBCE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72F8529">
            <w:pPr>
              <w:jc w:val="both"/>
              <w:outlineLvl w:val="0"/>
              <w:rPr>
                <w:rFonts w:eastAsiaTheme="minorHAnsi"/>
                <w:sz w:val="24"/>
                <w:szCs w:val="24"/>
                <w:lang w:eastAsia="en-US"/>
              </w:rPr>
            </w:pPr>
            <w:r>
              <w:rPr>
                <w:rFonts w:eastAsiaTheme="minorHAnsi"/>
                <w:sz w:val="24"/>
                <w:szCs w:val="24"/>
                <w:lang w:eastAsia="en-US"/>
              </w:rPr>
              <w:t>2</w:t>
            </w:r>
          </w:p>
        </w:tc>
        <w:tc>
          <w:tcPr>
            <w:tcW w:w="9498" w:type="dxa"/>
            <w:noWrap w:val="0"/>
          </w:tcPr>
          <w:p w14:paraId="6D593541">
            <w:pPr>
              <w:ind w:firstLine="709"/>
              <w:jc w:val="both"/>
              <w:outlineLvl w:val="0"/>
              <w:rPr>
                <w:rFonts w:eastAsiaTheme="minorHAnsi"/>
                <w:sz w:val="24"/>
                <w:szCs w:val="24"/>
                <w:lang w:eastAsia="en-US"/>
              </w:rPr>
            </w:pPr>
            <w:r>
              <w:rPr>
                <w:rFonts w:eastAsiaTheme="minorHAnsi"/>
                <w:sz w:val="24"/>
                <w:szCs w:val="24"/>
                <w:lang w:eastAsia="en-US"/>
              </w:rPr>
              <w:t>Представленные заявителем документы недействительны/указанные в заявлении сведения недостоверны.</w:t>
            </w:r>
          </w:p>
        </w:tc>
        <w:tc>
          <w:tcPr>
            <w:tcW w:w="4394" w:type="dxa"/>
            <w:noWrap w:val="0"/>
          </w:tcPr>
          <w:p w14:paraId="69A44C2F">
            <w:pPr>
              <w:rPr>
                <w:sz w:val="24"/>
                <w:szCs w:val="24"/>
              </w:rPr>
            </w:pPr>
            <w:r>
              <w:rPr>
                <w:rFonts w:eastAsiaTheme="minorHAnsi"/>
                <w:sz w:val="24"/>
                <w:szCs w:val="24"/>
                <w:lang w:eastAsia="en-US"/>
              </w:rPr>
              <w:t>ЮЛ, ФЛ</w:t>
            </w:r>
          </w:p>
        </w:tc>
      </w:tr>
      <w:tr w14:paraId="7CA4E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5E187F2">
            <w:pPr>
              <w:jc w:val="both"/>
              <w:outlineLvl w:val="0"/>
              <w:rPr>
                <w:rFonts w:eastAsiaTheme="minorHAnsi"/>
                <w:sz w:val="24"/>
                <w:szCs w:val="24"/>
                <w:lang w:eastAsia="en-US"/>
              </w:rPr>
            </w:pPr>
            <w:r>
              <w:rPr>
                <w:rFonts w:eastAsiaTheme="minorHAnsi"/>
                <w:sz w:val="24"/>
                <w:szCs w:val="24"/>
                <w:lang w:eastAsia="en-US"/>
              </w:rPr>
              <w:t>3</w:t>
            </w:r>
          </w:p>
        </w:tc>
        <w:tc>
          <w:tcPr>
            <w:tcW w:w="9498" w:type="dxa"/>
            <w:noWrap w:val="0"/>
          </w:tcPr>
          <w:p w14:paraId="5D6D6AEE">
            <w:pPr>
              <w:ind w:firstLine="709"/>
              <w:jc w:val="both"/>
              <w:outlineLvl w:val="0"/>
              <w:rPr>
                <w:rFonts w:eastAsiaTheme="minorHAnsi"/>
                <w:sz w:val="24"/>
                <w:szCs w:val="24"/>
                <w:lang w:eastAsia="en-US"/>
              </w:rPr>
            </w:pPr>
            <w:r>
              <w:rPr>
                <w:rFonts w:eastAsiaTheme="minorHAnsi"/>
                <w:sz w:val="24"/>
                <w:szCs w:val="24"/>
                <w:lang w:eastAsia="en-US"/>
              </w:rPr>
              <w:t>Поступление от заявителя письменного заявления о прекращении рассмотрения заявления</w:t>
            </w:r>
          </w:p>
        </w:tc>
        <w:tc>
          <w:tcPr>
            <w:tcW w:w="4394" w:type="dxa"/>
            <w:noWrap w:val="0"/>
          </w:tcPr>
          <w:p w14:paraId="5249F738">
            <w:pPr>
              <w:jc w:val="both"/>
              <w:outlineLvl w:val="0"/>
              <w:rPr>
                <w:rFonts w:eastAsiaTheme="minorHAnsi"/>
                <w:sz w:val="24"/>
                <w:szCs w:val="24"/>
                <w:lang w:eastAsia="en-US"/>
              </w:rPr>
            </w:pPr>
            <w:r>
              <w:rPr>
                <w:rFonts w:eastAsiaTheme="minorHAnsi"/>
                <w:sz w:val="24"/>
                <w:szCs w:val="24"/>
                <w:lang w:eastAsia="en-US"/>
              </w:rPr>
              <w:t>ИП, ЮЛ</w:t>
            </w:r>
          </w:p>
        </w:tc>
      </w:tr>
    </w:tbl>
    <w:p w14:paraId="5CEBE71D">
      <w:pPr>
        <w:ind w:firstLine="709"/>
        <w:jc w:val="both"/>
        <w:outlineLvl w:val="0"/>
        <w:rPr>
          <w:rFonts w:eastAsiaTheme="minorHAnsi"/>
          <w:sz w:val="28"/>
          <w:szCs w:val="28"/>
          <w:lang w:eastAsia="en-US"/>
        </w:rPr>
      </w:pPr>
    </w:p>
    <w:p w14:paraId="4BBD26A8">
      <w:pPr>
        <w:ind w:firstLine="709"/>
        <w:jc w:val="both"/>
        <w:outlineLvl w:val="0"/>
        <w:rPr>
          <w:rFonts w:eastAsiaTheme="minorHAnsi"/>
          <w:sz w:val="28"/>
          <w:szCs w:val="28"/>
          <w:lang w:eastAsia="en-US"/>
        </w:rPr>
        <w:sectPr>
          <w:pgSz w:w="16838" w:h="11906" w:orient="landscape"/>
          <w:pgMar w:top="1134" w:right="1134" w:bottom="567" w:left="1134" w:header="709" w:footer="709" w:gutter="0"/>
          <w:cols w:space="708" w:num="1"/>
          <w:titlePg/>
          <w:docGrid w:linePitch="360" w:charSpace="0"/>
        </w:sectPr>
      </w:pPr>
    </w:p>
    <w:p w14:paraId="431745F6">
      <w:pPr>
        <w:numPr>
          <w:ilvl w:val="0"/>
          <w:numId w:val="1"/>
        </w:numPr>
        <w:spacing w:after="200" w:line="276" w:lineRule="auto"/>
        <w:jc w:val="center"/>
        <w:outlineLvl w:val="0"/>
        <w:rPr>
          <w:rFonts w:eastAsiaTheme="minorHAnsi"/>
          <w:b/>
          <w:bCs w:val="0"/>
          <w:sz w:val="24"/>
          <w:szCs w:val="24"/>
          <w:lang w:eastAsia="en-US"/>
        </w:rPr>
      </w:pPr>
      <w:r>
        <w:rPr>
          <w:rFonts w:eastAsiaTheme="minorHAnsi"/>
          <w:b/>
          <w:bCs w:val="0"/>
          <w:sz w:val="24"/>
          <w:szCs w:val="24"/>
          <w:lang w:eastAsia="en-US"/>
        </w:rPr>
        <w:t xml:space="preserve">Формы заявления и документов, необходимых для предоставления </w:t>
      </w:r>
      <w:r>
        <w:rPr>
          <w:b/>
          <w:bCs w:val="0"/>
          <w:sz w:val="24"/>
          <w:szCs w:val="24"/>
        </w:rPr>
        <w:t>муниципальной</w:t>
      </w:r>
      <w:r>
        <w:rPr>
          <w:rFonts w:eastAsiaTheme="minorHAnsi"/>
          <w:b/>
          <w:bCs w:val="0"/>
          <w:sz w:val="24"/>
          <w:szCs w:val="24"/>
          <w:lang w:eastAsia="en-US"/>
        </w:rPr>
        <w:t xml:space="preserve"> услуги</w:t>
      </w:r>
    </w:p>
    <w:p w14:paraId="726E1CD4">
      <w:pPr>
        <w:pStyle w:val="187"/>
        <w:ind w:firstLine="567"/>
        <w:jc w:val="both"/>
        <w:rPr>
          <w:rFonts w:ascii="Times New Roman" w:hAnsi="Times New Roman" w:cs="Times New Roman"/>
          <w:sz w:val="28"/>
          <w:szCs w:val="28"/>
        </w:rPr>
      </w:pPr>
    </w:p>
    <w:p w14:paraId="0024F56A">
      <w:pPr>
        <w:pStyle w:val="187"/>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Образец № 1</w:t>
      </w:r>
    </w:p>
    <w:p w14:paraId="22F7B2F0">
      <w:pPr>
        <w:pStyle w:val="187"/>
        <w:jc w:val="right"/>
        <w:rPr>
          <w:rFonts w:hint="default" w:ascii="Times New Roman" w:hAnsi="Times New Roman" w:cs="Times New Roman"/>
          <w:sz w:val="24"/>
          <w:szCs w:val="24"/>
        </w:rPr>
      </w:pPr>
    </w:p>
    <w:p w14:paraId="6148D82D">
      <w:pPr>
        <w:pStyle w:val="188"/>
        <w:ind w:firstLine="709"/>
        <w:jc w:val="right"/>
        <w:rPr>
          <w:rFonts w:hint="default" w:ascii="Times New Roman" w:hAnsi="Times New Roman" w:cs="Times New Roman"/>
          <w:sz w:val="24"/>
          <w:szCs w:val="24"/>
        </w:rPr>
      </w:pPr>
      <w:bookmarkStart w:id="1" w:name="P612"/>
      <w:bookmarkEnd w:id="1"/>
      <w:r>
        <w:rPr>
          <w:rFonts w:hint="default" w:ascii="Times New Roman" w:hAnsi="Times New Roman" w:cs="Times New Roman"/>
          <w:sz w:val="24"/>
          <w:szCs w:val="24"/>
        </w:rPr>
        <w:t xml:space="preserve">                              _____________________________________________</w:t>
      </w:r>
    </w:p>
    <w:p w14:paraId="4A91EE35">
      <w:pPr>
        <w:pStyle w:val="188"/>
        <w:ind w:firstLine="709"/>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(в Администрацию______________)</w:t>
      </w:r>
    </w:p>
    <w:p w14:paraId="413DCFCE">
      <w:pPr>
        <w:pStyle w:val="188"/>
        <w:ind w:firstLine="709"/>
        <w:jc w:val="right"/>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w:t>
      </w:r>
    </w:p>
    <w:p w14:paraId="777C0049">
      <w:pPr>
        <w:pStyle w:val="188"/>
        <w:ind w:firstLine="709"/>
        <w:jc w:val="right"/>
        <w:rPr>
          <w:rFonts w:hint="default" w:ascii="Times New Roman" w:hAnsi="Times New Roman" w:cs="Times New Roman"/>
          <w:sz w:val="24"/>
          <w:szCs w:val="24"/>
        </w:rPr>
      </w:pPr>
      <w:r>
        <w:rPr>
          <w:rFonts w:hint="default" w:ascii="Times New Roman" w:hAnsi="Times New Roman" w:cs="Times New Roman"/>
          <w:sz w:val="24"/>
          <w:szCs w:val="24"/>
        </w:rPr>
        <w:t xml:space="preserve">                                                         (ФИО заявителя, адрес проживания для - физических лиц, наименование, юридический адрес, ИНН, ОГРН – для юридических лиц)</w:t>
      </w:r>
    </w:p>
    <w:p w14:paraId="08F06D89">
      <w:pPr>
        <w:pStyle w:val="188"/>
        <w:ind w:firstLine="709"/>
        <w:jc w:val="right"/>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_____________________________________________</w:t>
      </w:r>
    </w:p>
    <w:p w14:paraId="2BA7EEC2">
      <w:pPr>
        <w:pStyle w:val="188"/>
        <w:ind w:firstLine="709"/>
        <w:jc w:val="right"/>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2EE9FDBD">
      <w:pPr>
        <w:pStyle w:val="188"/>
        <w:ind w:firstLine="709"/>
        <w:jc w:val="right"/>
        <w:rPr>
          <w:rFonts w:hint="default" w:ascii="Times New Roman" w:hAnsi="Times New Roman" w:cs="Times New Roman"/>
          <w:sz w:val="24"/>
          <w:szCs w:val="24"/>
        </w:rPr>
      </w:pPr>
      <w:r>
        <w:rPr>
          <w:rFonts w:hint="default" w:ascii="Times New Roman" w:hAnsi="Times New Roman" w:cs="Times New Roman"/>
          <w:sz w:val="24"/>
          <w:szCs w:val="24"/>
        </w:rPr>
        <w:t xml:space="preserve">                              контактный телефон __________________________</w:t>
      </w:r>
    </w:p>
    <w:p w14:paraId="7C130F26">
      <w:pPr>
        <w:pStyle w:val="188"/>
        <w:ind w:firstLine="709"/>
        <w:jc w:val="right"/>
        <w:rPr>
          <w:rFonts w:hint="default" w:ascii="Times New Roman" w:hAnsi="Times New Roman" w:cs="Times New Roman"/>
          <w:sz w:val="24"/>
          <w:szCs w:val="24"/>
        </w:rPr>
      </w:pPr>
    </w:p>
    <w:p w14:paraId="03C6C57B">
      <w:pPr>
        <w:pStyle w:val="188"/>
        <w:ind w:firstLine="709"/>
        <w:jc w:val="right"/>
        <w:rPr>
          <w:rFonts w:hint="default" w:ascii="Times New Roman" w:hAnsi="Times New Roman" w:cs="Times New Roman"/>
          <w:sz w:val="24"/>
          <w:szCs w:val="24"/>
        </w:rPr>
      </w:pPr>
    </w:p>
    <w:p w14:paraId="3548540A">
      <w:pPr>
        <w:pStyle w:val="188"/>
        <w:ind w:firstLine="709"/>
        <w:jc w:val="right"/>
        <w:rPr>
          <w:rFonts w:hint="default" w:ascii="Times New Roman" w:hAnsi="Times New Roman" w:cs="Times New Roman"/>
          <w:sz w:val="24"/>
          <w:szCs w:val="24"/>
        </w:rPr>
      </w:pPr>
    </w:p>
    <w:p w14:paraId="1D9B914E">
      <w:pPr>
        <w:pStyle w:val="188"/>
        <w:ind w:firstLine="709"/>
        <w:jc w:val="right"/>
        <w:rPr>
          <w:rFonts w:hint="default" w:ascii="Times New Roman" w:hAnsi="Times New Roman" w:cs="Times New Roman"/>
          <w:sz w:val="24"/>
          <w:szCs w:val="24"/>
        </w:rPr>
      </w:pPr>
    </w:p>
    <w:p w14:paraId="75855F60">
      <w:pPr>
        <w:pStyle w:val="188"/>
        <w:ind w:firstLine="709"/>
        <w:jc w:val="right"/>
        <w:rPr>
          <w:rFonts w:hint="default" w:ascii="Times New Roman" w:hAnsi="Times New Roman" w:cs="Times New Roman"/>
          <w:sz w:val="24"/>
          <w:szCs w:val="24"/>
        </w:rPr>
      </w:pPr>
    </w:p>
    <w:p w14:paraId="7BA21BBB">
      <w:pPr>
        <w:pStyle w:val="188"/>
        <w:ind w:firstLine="709"/>
        <w:jc w:val="right"/>
        <w:rPr>
          <w:rFonts w:hint="default" w:ascii="Times New Roman" w:hAnsi="Times New Roman" w:cs="Times New Roman"/>
          <w:sz w:val="24"/>
          <w:szCs w:val="24"/>
        </w:rPr>
      </w:pPr>
    </w:p>
    <w:p w14:paraId="4F7B4FEE">
      <w:pPr>
        <w:pStyle w:val="188"/>
        <w:ind w:firstLine="709"/>
        <w:jc w:val="right"/>
        <w:rPr>
          <w:rFonts w:hint="default" w:ascii="Times New Roman" w:hAnsi="Times New Roman" w:cs="Times New Roman"/>
          <w:sz w:val="24"/>
          <w:szCs w:val="24"/>
        </w:rPr>
      </w:pPr>
    </w:p>
    <w:p w14:paraId="68968E34">
      <w:pPr>
        <w:pStyle w:val="188"/>
        <w:ind w:firstLine="709"/>
        <w:jc w:val="center"/>
        <w:rPr>
          <w:rFonts w:hint="default" w:ascii="Times New Roman" w:hAnsi="Times New Roman" w:cs="Times New Roman"/>
          <w:sz w:val="24"/>
          <w:szCs w:val="24"/>
        </w:rPr>
      </w:pPr>
      <w:bookmarkStart w:id="2" w:name="Par452"/>
      <w:bookmarkEnd w:id="2"/>
      <w:r>
        <w:rPr>
          <w:rFonts w:hint="default" w:ascii="Times New Roman" w:hAnsi="Times New Roman" w:cs="Times New Roman"/>
          <w:sz w:val="24"/>
          <w:szCs w:val="24"/>
        </w:rPr>
        <w:t>ФОРМА ЗАЯВЛЕНИЯ</w:t>
      </w:r>
    </w:p>
    <w:p w14:paraId="3D78EEAA">
      <w:pPr>
        <w:pStyle w:val="188"/>
        <w:ind w:firstLine="709"/>
        <w:jc w:val="center"/>
        <w:rPr>
          <w:rFonts w:hint="default" w:ascii="Times New Roman" w:hAnsi="Times New Roman" w:cs="Times New Roman"/>
          <w:sz w:val="24"/>
          <w:szCs w:val="24"/>
        </w:rPr>
      </w:pPr>
    </w:p>
    <w:p w14:paraId="67FE2CB0">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В связи с продажей комнаты площадью ___________ кв. м, расположенной по</w:t>
      </w:r>
    </w:p>
    <w:p w14:paraId="51B8AB25">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адресу: _________________________________________________________________,</w:t>
      </w:r>
    </w:p>
    <w:p w14:paraId="04E54124">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принадлежащей на праве собственности _____________________________________</w:t>
      </w:r>
    </w:p>
    <w:p w14:paraId="5E6A9D07">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w:t>
      </w:r>
    </w:p>
    <w:p w14:paraId="35F5C1C4">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(ФИО. физического лица/полное наименование юридического лица)</w:t>
      </w:r>
    </w:p>
    <w:p w14:paraId="0D0E6F87">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прошу выдать справку об отказе от преимущественного права покупки доли в</w:t>
      </w:r>
    </w:p>
    <w:p w14:paraId="2BB14BF0">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праве общей долевой собственности на жилые помещения.</w:t>
      </w:r>
    </w:p>
    <w:p w14:paraId="54258F38">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Стоимость комнаты ____________________________________________________.</w:t>
      </w:r>
    </w:p>
    <w:p w14:paraId="0E7622BE">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(сумму указывать цифрами и прописью)</w:t>
      </w:r>
    </w:p>
    <w:p w14:paraId="71796A96">
      <w:pPr>
        <w:pStyle w:val="188"/>
        <w:ind w:firstLine="709"/>
        <w:jc w:val="both"/>
        <w:rPr>
          <w:rFonts w:hint="default" w:ascii="Times New Roman" w:hAnsi="Times New Roman" w:cs="Times New Roman"/>
          <w:strike/>
          <w:sz w:val="24"/>
          <w:szCs w:val="24"/>
        </w:rPr>
      </w:pPr>
    </w:p>
    <w:p w14:paraId="56B30868">
      <w:pPr>
        <w:pStyle w:val="188"/>
        <w:ind w:firstLine="709"/>
        <w:jc w:val="both"/>
        <w:rPr>
          <w:rFonts w:hint="default" w:ascii="Times New Roman" w:hAnsi="Times New Roman" w:cs="Times New Roman"/>
          <w:strike/>
          <w:sz w:val="24"/>
          <w:szCs w:val="24"/>
        </w:rPr>
      </w:pPr>
    </w:p>
    <w:p w14:paraId="54AF1838">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Приложение:</w:t>
      </w:r>
    </w:p>
    <w:p w14:paraId="7F6B66D4">
      <w:pPr>
        <w:pStyle w:val="188"/>
        <w:ind w:firstLine="709"/>
        <w:jc w:val="both"/>
        <w:rPr>
          <w:rFonts w:hint="default" w:ascii="Times New Roman" w:hAnsi="Times New Roman" w:cs="Times New Roman"/>
          <w:sz w:val="24"/>
          <w:szCs w:val="24"/>
        </w:rPr>
      </w:pPr>
    </w:p>
    <w:p w14:paraId="707399D7">
      <w:pPr>
        <w:pStyle w:val="188"/>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«____» _____________ 20__ г.                 ______________________________</w:t>
      </w:r>
    </w:p>
    <w:p w14:paraId="4A533455">
      <w:pPr>
        <w:pStyle w:val="188"/>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заявителя)</w:t>
      </w:r>
    </w:p>
    <w:p w14:paraId="685C809B">
      <w:pPr>
        <w:widowControl w:val="0"/>
        <w:ind w:firstLine="709"/>
        <w:jc w:val="right"/>
        <w:rPr>
          <w:rFonts w:hint="default" w:ascii="Times New Roman" w:hAnsi="Times New Roman" w:cs="Times New Roman"/>
          <w:sz w:val="24"/>
          <w:szCs w:val="24"/>
        </w:rPr>
      </w:pPr>
    </w:p>
    <w:p w14:paraId="102F5301">
      <w:pPr>
        <w:widowControl w:val="0"/>
        <w:ind w:firstLine="709"/>
        <w:rPr>
          <w:rFonts w:hint="default" w:ascii="Times New Roman" w:hAnsi="Times New Roman" w:cs="Times New Roman"/>
          <w:sz w:val="24"/>
          <w:szCs w:val="24"/>
        </w:rPr>
      </w:pPr>
    </w:p>
    <w:p w14:paraId="5CE0C9F8">
      <w:pPr>
        <w:widowControl w:val="0"/>
        <w:ind w:firstLine="709"/>
        <w:rPr>
          <w:rFonts w:hint="default" w:ascii="Times New Roman" w:hAnsi="Times New Roman" w:cs="Times New Roman"/>
          <w:sz w:val="24"/>
          <w:szCs w:val="24"/>
        </w:rPr>
      </w:pPr>
      <w:r>
        <w:rPr>
          <w:rFonts w:hint="default" w:ascii="Times New Roman" w:hAnsi="Times New Roman" w:cs="Times New Roman"/>
          <w:sz w:val="24"/>
          <w:szCs w:val="24"/>
        </w:rPr>
        <w:t>Результат рассмотрения заявления прошу:</w:t>
      </w:r>
    </w:p>
    <w:p w14:paraId="72832B39">
      <w:pPr>
        <w:pStyle w:val="188"/>
        <w:jc w:val="both"/>
        <w:rPr>
          <w:rFonts w:ascii="Times New Roman" w:hAnsi="Times New Roman" w:cs="Times New Roman"/>
          <w:sz w:val="24"/>
          <w:szCs w:val="24"/>
        </w:rPr>
      </w:pPr>
    </w:p>
    <w:p w14:paraId="29E8CAE0">
      <w:pPr>
        <w:pStyle w:val="188"/>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Style w:val="12"/>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814"/>
      </w:tblGrid>
      <w:tr w14:paraId="078A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tcPr>
          <w:p w14:paraId="221AF846">
            <w:pPr>
              <w:pStyle w:val="188"/>
              <w:jc w:val="both"/>
              <w:rPr>
                <w:rFonts w:ascii="Times New Roman" w:hAnsi="Times New Roman" w:cs="Times New Roman"/>
                <w:sz w:val="24"/>
                <w:szCs w:val="24"/>
              </w:rPr>
            </w:pPr>
          </w:p>
          <w:p w14:paraId="19A2C21D">
            <w:pPr>
              <w:pStyle w:val="188"/>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2DE161F6">
            <w:pPr>
              <w:pStyle w:val="188"/>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14:paraId="2781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noWrap w:val="0"/>
          </w:tcPr>
          <w:p w14:paraId="2F137C24">
            <w:pPr>
              <w:pStyle w:val="188"/>
              <w:jc w:val="both"/>
              <w:rPr>
                <w:rFonts w:ascii="Times New Roman" w:hAnsi="Times New Roman" w:cs="Times New Roman"/>
                <w:sz w:val="24"/>
                <w:szCs w:val="24"/>
              </w:rPr>
            </w:pPr>
          </w:p>
          <w:p w14:paraId="0097EE43">
            <w:pPr>
              <w:pStyle w:val="188"/>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1DD0947C">
            <w:pPr>
              <w:pStyle w:val="188"/>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14:paraId="17E5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34" w:type="dxa"/>
            <w:vMerge w:val="continue"/>
            <w:tcBorders>
              <w:left w:val="single" w:color="auto" w:sz="4" w:space="0"/>
              <w:bottom w:val="single" w:color="auto" w:sz="4" w:space="0"/>
              <w:right w:val="single" w:color="auto" w:sz="4" w:space="0"/>
            </w:tcBorders>
            <w:noWrap w:val="0"/>
          </w:tcPr>
          <w:p w14:paraId="580113F8">
            <w:pPr>
              <w:pStyle w:val="188"/>
              <w:jc w:val="both"/>
              <w:rPr>
                <w:rFonts w:ascii="Times New Roman" w:hAnsi="Times New Roman" w:cs="Times New Roman"/>
                <w:sz w:val="24"/>
                <w:szCs w:val="24"/>
              </w:rPr>
            </w:pPr>
          </w:p>
        </w:tc>
        <w:tc>
          <w:tcPr>
            <w:tcW w:w="9814" w:type="dxa"/>
            <w:tcBorders>
              <w:top w:val="nil"/>
              <w:left w:val="single" w:color="auto" w:sz="4" w:space="0"/>
              <w:bottom w:val="nil"/>
              <w:right w:val="nil"/>
            </w:tcBorders>
            <w:noWrap w:val="0"/>
            <w:vAlign w:val="center"/>
          </w:tcPr>
          <w:p w14:paraId="05B6F1F4">
            <w:pPr>
              <w:pStyle w:val="188"/>
              <w:rPr>
                <w:rFonts w:ascii="Times New Roman" w:hAnsi="Times New Roman" w:cs="Times New Roman"/>
                <w:sz w:val="24"/>
                <w:szCs w:val="24"/>
              </w:rPr>
            </w:pPr>
          </w:p>
        </w:tc>
      </w:tr>
      <w:tr w14:paraId="12A4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30B2E275">
            <w:pPr>
              <w:pStyle w:val="188"/>
              <w:jc w:val="both"/>
              <w:rPr>
                <w:rFonts w:ascii="Times New Roman" w:hAnsi="Times New Roman" w:cs="Times New Roman"/>
                <w:b/>
                <w:sz w:val="24"/>
                <w:szCs w:val="24"/>
              </w:rPr>
            </w:pPr>
          </w:p>
          <w:p w14:paraId="2E28CDED">
            <w:pPr>
              <w:pStyle w:val="188"/>
              <w:jc w:val="both"/>
              <w:rPr>
                <w:rFonts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45B9F757">
            <w:pPr>
              <w:pStyle w:val="188"/>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14:paraId="23EA5388">
            <w:pPr>
              <w:pStyle w:val="188"/>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14:paraId="2242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single" w:color="auto" w:sz="4" w:space="0"/>
              <w:left w:val="single" w:color="auto" w:sz="4" w:space="0"/>
              <w:bottom w:val="single" w:color="auto" w:sz="4" w:space="0"/>
              <w:right w:val="single" w:color="auto" w:sz="4" w:space="0"/>
            </w:tcBorders>
            <w:noWrap w:val="0"/>
          </w:tcPr>
          <w:p w14:paraId="7BB1380C">
            <w:pPr>
              <w:pStyle w:val="188"/>
              <w:jc w:val="both"/>
              <w:rPr>
                <w:rFonts w:ascii="Times New Roman" w:hAnsi="Times New Roman" w:cs="Times New Roman"/>
                <w:b/>
                <w:sz w:val="24"/>
                <w:szCs w:val="24"/>
              </w:rPr>
            </w:pPr>
          </w:p>
          <w:p w14:paraId="61E91D48">
            <w:pPr>
              <w:pStyle w:val="188"/>
              <w:jc w:val="both"/>
              <w:rPr>
                <w:rFonts w:ascii="Times New Roman" w:hAnsi="Times New Roman" w:cs="Times New Roman"/>
                <w:b/>
                <w:sz w:val="24"/>
                <w:szCs w:val="24"/>
              </w:rPr>
            </w:pPr>
          </w:p>
        </w:tc>
        <w:tc>
          <w:tcPr>
            <w:tcW w:w="9814" w:type="dxa"/>
            <w:tcBorders>
              <w:top w:val="nil"/>
              <w:left w:val="single" w:color="auto" w:sz="4" w:space="0"/>
              <w:bottom w:val="nil"/>
              <w:right w:val="nil"/>
            </w:tcBorders>
            <w:noWrap w:val="0"/>
            <w:vAlign w:val="center"/>
          </w:tcPr>
          <w:p w14:paraId="6F2746FC">
            <w:pPr>
              <w:pStyle w:val="188"/>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107899FE">
      <w:pPr>
        <w:tabs>
          <w:tab w:val="left" w:pos="7380"/>
        </w:tabs>
        <w:jc w:val="both"/>
      </w:pPr>
    </w:p>
    <w:p w14:paraId="1EB2B804">
      <w:pPr>
        <w:pStyle w:val="188"/>
        <w:jc w:val="right"/>
        <w:rPr>
          <w:rFonts w:ascii="Times New Roman" w:hAnsi="Times New Roman" w:cs="Times New Roman"/>
          <w:sz w:val="24"/>
          <w:szCs w:val="24"/>
        </w:rPr>
      </w:pPr>
    </w:p>
    <w:p w14:paraId="532C393B">
      <w:pPr>
        <w:widowControl w:val="0"/>
        <w:jc w:val="right"/>
        <w:rPr>
          <w:rFonts w:eastAsiaTheme="minorEastAsia"/>
        </w:rPr>
      </w:pPr>
      <w:r>
        <w:rPr>
          <w:rFonts w:eastAsiaTheme="minorEastAsia"/>
        </w:rPr>
        <w:t>Образец  № 2</w:t>
      </w:r>
    </w:p>
    <w:p w14:paraId="05830100">
      <w:pPr>
        <w:widowControl w:val="0"/>
        <w:rPr>
          <w:rFonts w:ascii="Calibri" w:hAnsi="Calibri" w:cs="Calibri"/>
          <w:sz w:val="22"/>
          <w:szCs w:val="20"/>
        </w:rPr>
      </w:pPr>
    </w:p>
    <w:p w14:paraId="29809856">
      <w:pPr>
        <w:widowControl w:val="0"/>
        <w:ind w:firstLine="709"/>
      </w:pPr>
    </w:p>
    <w:p w14:paraId="3A5A1812">
      <w:pPr>
        <w:widowControl w:val="0"/>
        <w:ind w:firstLine="709"/>
        <w:jc w:val="center"/>
      </w:pPr>
      <w:bookmarkStart w:id="3" w:name="Par483"/>
      <w:bookmarkEnd w:id="3"/>
      <w:r>
        <w:t>ЖУРНАЛ</w:t>
      </w:r>
    </w:p>
    <w:p w14:paraId="33B422AD">
      <w:pPr>
        <w:widowControl w:val="0"/>
        <w:ind w:firstLine="709"/>
        <w:jc w:val="center"/>
      </w:pPr>
      <w:r>
        <w:t>регистрации выдачи справок об отказе от преимущественного</w:t>
      </w:r>
    </w:p>
    <w:p w14:paraId="67472BF3">
      <w:pPr>
        <w:widowControl w:val="0"/>
        <w:ind w:firstLine="709"/>
        <w:jc w:val="center"/>
      </w:pPr>
      <w:r>
        <w:t>права покупки доли в праве общей долевой собственности</w:t>
      </w:r>
    </w:p>
    <w:p w14:paraId="63F7BDB8">
      <w:pPr>
        <w:widowControl w:val="0"/>
        <w:ind w:firstLine="709"/>
        <w:jc w:val="center"/>
      </w:pPr>
      <w:r>
        <w:t>на жилые помещения</w:t>
      </w:r>
    </w:p>
    <w:p w14:paraId="689446B7">
      <w:pPr>
        <w:widowControl w:val="0"/>
        <w:ind w:firstLine="709"/>
      </w:pPr>
    </w:p>
    <w:p w14:paraId="22092EC1">
      <w:pPr>
        <w:pStyle w:val="188"/>
        <w:ind w:firstLine="709"/>
        <w:rPr>
          <w:rFonts w:ascii="Times New Roman" w:hAnsi="Times New Roman" w:cs="Times New Roman"/>
          <w:sz w:val="24"/>
          <w:szCs w:val="24"/>
        </w:rPr>
      </w:pPr>
      <w:r>
        <w:rPr>
          <w:rFonts w:ascii="Times New Roman" w:hAnsi="Times New Roman" w:cs="Times New Roman"/>
          <w:sz w:val="24"/>
          <w:szCs w:val="24"/>
        </w:rPr>
        <w:t>Населенный пункт __________________________________________________________</w:t>
      </w:r>
    </w:p>
    <w:p w14:paraId="34431C90">
      <w:pPr>
        <w:pStyle w:val="188"/>
        <w:ind w:firstLine="709"/>
        <w:rPr>
          <w:rFonts w:ascii="Times New Roman" w:hAnsi="Times New Roman" w:cs="Times New Roman"/>
          <w:sz w:val="24"/>
          <w:szCs w:val="24"/>
        </w:rPr>
      </w:pPr>
      <w:r>
        <w:rPr>
          <w:rFonts w:ascii="Times New Roman" w:hAnsi="Times New Roman" w:cs="Times New Roman"/>
          <w:sz w:val="24"/>
          <w:szCs w:val="24"/>
        </w:rPr>
        <w:t>Наименование органа, предоставляющего муниципальную услугу__________________</w:t>
      </w:r>
    </w:p>
    <w:p w14:paraId="2277CC5C">
      <w:pPr>
        <w:pStyle w:val="188"/>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__________________________________________________________________________</w:t>
      </w:r>
    </w:p>
    <w:p w14:paraId="64698E59">
      <w:pPr>
        <w:pStyle w:val="188"/>
        <w:ind w:firstLine="709"/>
        <w:rPr>
          <w:rFonts w:ascii="Times New Roman" w:hAnsi="Times New Roman" w:cs="Times New Roman"/>
          <w:sz w:val="24"/>
          <w:szCs w:val="24"/>
        </w:rPr>
      </w:pPr>
    </w:p>
    <w:p w14:paraId="506CFBA9">
      <w:pPr>
        <w:pStyle w:val="188"/>
        <w:ind w:firstLine="709"/>
        <w:rPr>
          <w:rFonts w:ascii="Times New Roman" w:hAnsi="Times New Roman" w:cs="Times New Roman"/>
          <w:sz w:val="24"/>
          <w:szCs w:val="24"/>
        </w:rPr>
      </w:pPr>
      <w:r>
        <w:rPr>
          <w:rFonts w:ascii="Times New Roman" w:hAnsi="Times New Roman" w:cs="Times New Roman"/>
          <w:sz w:val="24"/>
          <w:szCs w:val="24"/>
        </w:rPr>
        <w:t xml:space="preserve">                                                    Начат _________________</w:t>
      </w:r>
    </w:p>
    <w:p w14:paraId="1B891F66">
      <w:pPr>
        <w:pStyle w:val="188"/>
        <w:ind w:firstLine="709"/>
        <w:rPr>
          <w:rFonts w:ascii="Times New Roman" w:hAnsi="Times New Roman" w:cs="Times New Roman"/>
          <w:sz w:val="24"/>
          <w:szCs w:val="24"/>
        </w:rPr>
      </w:pPr>
      <w:r>
        <w:rPr>
          <w:rFonts w:ascii="Times New Roman" w:hAnsi="Times New Roman" w:cs="Times New Roman"/>
          <w:sz w:val="24"/>
          <w:szCs w:val="24"/>
        </w:rPr>
        <w:t xml:space="preserve">                                                    Окончен _______________</w:t>
      </w:r>
    </w:p>
    <w:p w14:paraId="3CB271A9">
      <w:pPr>
        <w:widowControl w:val="0"/>
        <w:ind w:firstLine="709"/>
        <w:rPr>
          <w:sz w:val="24"/>
          <w:szCs w:val="24"/>
        </w:rPr>
      </w:pPr>
    </w:p>
    <w:tbl>
      <w:tblPr>
        <w:tblStyle w:val="12"/>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5" w:type="dxa"/>
          <w:bottom w:w="0" w:type="dxa"/>
          <w:right w:w="75" w:type="dxa"/>
        </w:tblCellMar>
      </w:tblPr>
      <w:tblGrid>
        <w:gridCol w:w="600"/>
        <w:gridCol w:w="1680"/>
        <w:gridCol w:w="2640"/>
        <w:gridCol w:w="1680"/>
        <w:gridCol w:w="1480"/>
        <w:gridCol w:w="1520"/>
      </w:tblGrid>
      <w:tr w14:paraId="7A73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5" w:type="dxa"/>
            <w:bottom w:w="0" w:type="dxa"/>
            <w:right w:w="75" w:type="dxa"/>
          </w:tblCellMar>
        </w:tblPrEx>
        <w:trPr>
          <w:trHeight w:val="800" w:hRule="atLeast"/>
        </w:trPr>
        <w:tc>
          <w:tcPr>
            <w:tcW w:w="600" w:type="dxa"/>
            <w:noWrap w:val="0"/>
          </w:tcPr>
          <w:p w14:paraId="45DBF272">
            <w:pPr>
              <w:widowControl w:val="0"/>
              <w:ind w:firstLine="709"/>
              <w:jc w:val="center"/>
              <w:rPr>
                <w:sz w:val="24"/>
                <w:szCs w:val="24"/>
              </w:rPr>
            </w:pPr>
            <w:r>
              <w:rPr>
                <w:sz w:val="24"/>
                <w:szCs w:val="24"/>
              </w:rPr>
              <w:t>N</w:t>
            </w:r>
          </w:p>
          <w:p w14:paraId="52106C7B">
            <w:pPr>
              <w:widowControl w:val="0"/>
              <w:ind w:firstLine="709"/>
              <w:jc w:val="center"/>
              <w:rPr>
                <w:sz w:val="24"/>
                <w:szCs w:val="24"/>
              </w:rPr>
            </w:pPr>
            <w:r>
              <w:rPr>
                <w:sz w:val="24"/>
                <w:szCs w:val="24"/>
              </w:rPr>
              <w:t>П№ п/п</w:t>
            </w:r>
          </w:p>
        </w:tc>
        <w:tc>
          <w:tcPr>
            <w:tcW w:w="1680" w:type="dxa"/>
            <w:noWrap w:val="0"/>
          </w:tcPr>
          <w:p w14:paraId="232A8B9B">
            <w:pPr>
              <w:widowControl w:val="0"/>
              <w:jc w:val="center"/>
              <w:rPr>
                <w:sz w:val="24"/>
                <w:szCs w:val="24"/>
              </w:rPr>
            </w:pPr>
            <w:r>
              <w:rPr>
                <w:sz w:val="24"/>
                <w:szCs w:val="24"/>
              </w:rPr>
              <w:t>Дата и номер справки</w:t>
            </w:r>
          </w:p>
        </w:tc>
        <w:tc>
          <w:tcPr>
            <w:tcW w:w="2640" w:type="dxa"/>
            <w:noWrap w:val="0"/>
          </w:tcPr>
          <w:p w14:paraId="12AEE1E8">
            <w:pPr>
              <w:widowControl w:val="0"/>
              <w:jc w:val="center"/>
              <w:rPr>
                <w:sz w:val="24"/>
                <w:szCs w:val="24"/>
              </w:rPr>
            </w:pPr>
            <w:r>
              <w:rPr>
                <w:sz w:val="24"/>
                <w:szCs w:val="24"/>
              </w:rPr>
              <w:t>Фамилия, имя, отчество</w:t>
            </w:r>
          </w:p>
          <w:p w14:paraId="38D44D22">
            <w:pPr>
              <w:widowControl w:val="0"/>
              <w:jc w:val="center"/>
              <w:rPr>
                <w:sz w:val="24"/>
                <w:szCs w:val="24"/>
              </w:rPr>
            </w:pPr>
            <w:r>
              <w:rPr>
                <w:sz w:val="24"/>
                <w:szCs w:val="24"/>
              </w:rPr>
              <w:t>гражданина-заявителя / наименование юридического лица-заявителя</w:t>
            </w:r>
          </w:p>
        </w:tc>
        <w:tc>
          <w:tcPr>
            <w:tcW w:w="1680" w:type="dxa"/>
            <w:noWrap w:val="0"/>
          </w:tcPr>
          <w:p w14:paraId="649A6774">
            <w:pPr>
              <w:widowControl w:val="0"/>
              <w:jc w:val="center"/>
              <w:rPr>
                <w:sz w:val="24"/>
                <w:szCs w:val="24"/>
              </w:rPr>
            </w:pPr>
            <w:r>
              <w:rPr>
                <w:sz w:val="24"/>
                <w:szCs w:val="24"/>
              </w:rPr>
              <w:t>Адрес отчуждаемого</w:t>
            </w:r>
          </w:p>
          <w:p w14:paraId="1F225DA8">
            <w:pPr>
              <w:widowControl w:val="0"/>
              <w:jc w:val="center"/>
              <w:rPr>
                <w:sz w:val="24"/>
                <w:szCs w:val="24"/>
              </w:rPr>
            </w:pPr>
            <w:r>
              <w:rPr>
                <w:sz w:val="24"/>
                <w:szCs w:val="24"/>
              </w:rPr>
              <w:t>жилого помещения</w:t>
            </w:r>
          </w:p>
        </w:tc>
        <w:tc>
          <w:tcPr>
            <w:tcW w:w="1480" w:type="dxa"/>
            <w:noWrap w:val="0"/>
          </w:tcPr>
          <w:p w14:paraId="06937D15">
            <w:pPr>
              <w:widowControl w:val="0"/>
              <w:jc w:val="center"/>
              <w:rPr>
                <w:sz w:val="24"/>
                <w:szCs w:val="24"/>
              </w:rPr>
            </w:pPr>
            <w:r>
              <w:rPr>
                <w:sz w:val="24"/>
                <w:szCs w:val="24"/>
              </w:rPr>
              <w:t>Подпись</w:t>
            </w:r>
          </w:p>
          <w:p w14:paraId="27607146">
            <w:pPr>
              <w:widowControl w:val="0"/>
              <w:jc w:val="center"/>
              <w:rPr>
                <w:sz w:val="24"/>
                <w:szCs w:val="24"/>
              </w:rPr>
            </w:pPr>
            <w:r>
              <w:rPr>
                <w:sz w:val="24"/>
                <w:szCs w:val="24"/>
              </w:rPr>
              <w:t>гражданина,</w:t>
            </w:r>
          </w:p>
          <w:p w14:paraId="012FA995">
            <w:pPr>
              <w:widowControl w:val="0"/>
              <w:jc w:val="center"/>
              <w:rPr>
                <w:sz w:val="24"/>
                <w:szCs w:val="24"/>
              </w:rPr>
            </w:pPr>
            <w:r>
              <w:rPr>
                <w:sz w:val="24"/>
                <w:szCs w:val="24"/>
              </w:rPr>
              <w:t>получившего</w:t>
            </w:r>
          </w:p>
          <w:p w14:paraId="58EA1E65">
            <w:pPr>
              <w:widowControl w:val="0"/>
              <w:jc w:val="center"/>
              <w:rPr>
                <w:sz w:val="24"/>
                <w:szCs w:val="24"/>
              </w:rPr>
            </w:pPr>
            <w:r>
              <w:rPr>
                <w:sz w:val="24"/>
                <w:szCs w:val="24"/>
              </w:rPr>
              <w:t>документ</w:t>
            </w:r>
          </w:p>
        </w:tc>
        <w:tc>
          <w:tcPr>
            <w:tcW w:w="1520" w:type="dxa"/>
            <w:noWrap w:val="0"/>
          </w:tcPr>
          <w:p w14:paraId="6EEFAE43">
            <w:pPr>
              <w:widowControl w:val="0"/>
              <w:jc w:val="center"/>
              <w:rPr>
                <w:sz w:val="24"/>
                <w:szCs w:val="24"/>
              </w:rPr>
            </w:pPr>
            <w:r>
              <w:rPr>
                <w:sz w:val="24"/>
                <w:szCs w:val="24"/>
              </w:rPr>
              <w:t>Примечание</w:t>
            </w:r>
          </w:p>
        </w:tc>
      </w:tr>
      <w:tr w14:paraId="3FE9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5" w:type="dxa"/>
            <w:bottom w:w="0" w:type="dxa"/>
            <w:right w:w="75" w:type="dxa"/>
          </w:tblCellMar>
        </w:tblPrEx>
        <w:tc>
          <w:tcPr>
            <w:tcW w:w="600" w:type="dxa"/>
            <w:noWrap w:val="0"/>
          </w:tcPr>
          <w:p w14:paraId="5CDCCBB9">
            <w:pPr>
              <w:widowControl w:val="0"/>
              <w:jc w:val="center"/>
              <w:rPr>
                <w:sz w:val="24"/>
                <w:szCs w:val="24"/>
              </w:rPr>
            </w:pPr>
            <w:r>
              <w:rPr>
                <w:sz w:val="24"/>
                <w:szCs w:val="24"/>
              </w:rPr>
              <w:t>1</w:t>
            </w:r>
          </w:p>
        </w:tc>
        <w:tc>
          <w:tcPr>
            <w:tcW w:w="1680" w:type="dxa"/>
            <w:noWrap w:val="0"/>
          </w:tcPr>
          <w:p w14:paraId="785225BD">
            <w:pPr>
              <w:widowControl w:val="0"/>
              <w:ind w:firstLine="709"/>
              <w:rPr>
                <w:sz w:val="24"/>
                <w:szCs w:val="24"/>
              </w:rPr>
            </w:pPr>
            <w:r>
              <w:rPr>
                <w:sz w:val="24"/>
                <w:szCs w:val="24"/>
              </w:rPr>
              <w:t>2</w:t>
            </w:r>
          </w:p>
        </w:tc>
        <w:tc>
          <w:tcPr>
            <w:tcW w:w="2640" w:type="dxa"/>
            <w:noWrap w:val="0"/>
          </w:tcPr>
          <w:p w14:paraId="3D22A5A6">
            <w:pPr>
              <w:widowControl w:val="0"/>
              <w:jc w:val="center"/>
              <w:rPr>
                <w:sz w:val="24"/>
                <w:szCs w:val="24"/>
              </w:rPr>
            </w:pPr>
            <w:r>
              <w:rPr>
                <w:sz w:val="24"/>
                <w:szCs w:val="24"/>
              </w:rPr>
              <w:t>3</w:t>
            </w:r>
          </w:p>
        </w:tc>
        <w:tc>
          <w:tcPr>
            <w:tcW w:w="1680" w:type="dxa"/>
            <w:noWrap w:val="0"/>
          </w:tcPr>
          <w:p w14:paraId="35925B7E">
            <w:pPr>
              <w:widowControl w:val="0"/>
              <w:ind w:firstLine="709"/>
              <w:rPr>
                <w:sz w:val="24"/>
                <w:szCs w:val="24"/>
              </w:rPr>
            </w:pPr>
            <w:r>
              <w:rPr>
                <w:sz w:val="24"/>
                <w:szCs w:val="24"/>
              </w:rPr>
              <w:t>4</w:t>
            </w:r>
          </w:p>
        </w:tc>
        <w:tc>
          <w:tcPr>
            <w:tcW w:w="1480" w:type="dxa"/>
            <w:noWrap w:val="0"/>
          </w:tcPr>
          <w:p w14:paraId="68985CB3">
            <w:pPr>
              <w:widowControl w:val="0"/>
              <w:ind w:firstLine="709"/>
              <w:rPr>
                <w:sz w:val="24"/>
                <w:szCs w:val="24"/>
              </w:rPr>
            </w:pPr>
            <w:r>
              <w:rPr>
                <w:sz w:val="24"/>
                <w:szCs w:val="24"/>
              </w:rPr>
              <w:t>5</w:t>
            </w:r>
          </w:p>
        </w:tc>
        <w:tc>
          <w:tcPr>
            <w:tcW w:w="1520" w:type="dxa"/>
            <w:noWrap w:val="0"/>
          </w:tcPr>
          <w:p w14:paraId="072B1907">
            <w:pPr>
              <w:widowControl w:val="0"/>
              <w:jc w:val="center"/>
              <w:rPr>
                <w:sz w:val="24"/>
                <w:szCs w:val="24"/>
              </w:rPr>
            </w:pPr>
            <w:r>
              <w:rPr>
                <w:sz w:val="24"/>
                <w:szCs w:val="24"/>
              </w:rPr>
              <w:t>6</w:t>
            </w:r>
          </w:p>
        </w:tc>
      </w:tr>
    </w:tbl>
    <w:p w14:paraId="1FDBB234">
      <w:pPr>
        <w:widowControl w:val="0"/>
        <w:ind w:firstLine="709"/>
      </w:pPr>
    </w:p>
    <w:p w14:paraId="5C902D50"/>
    <w:p w14:paraId="79571F41">
      <w:pPr>
        <w:widowControl w:val="0"/>
        <w:jc w:val="right"/>
        <w:rPr>
          <w:rFonts w:eastAsiaTheme="minorEastAsia"/>
        </w:rPr>
      </w:pPr>
    </w:p>
    <w:p w14:paraId="6137822D">
      <w:pPr>
        <w:widowControl w:val="0"/>
        <w:jc w:val="right"/>
        <w:rPr>
          <w:rFonts w:eastAsiaTheme="minorEastAsia"/>
        </w:rPr>
      </w:pPr>
      <w:r>
        <w:rPr>
          <w:rFonts w:eastAsiaTheme="minorEastAsia"/>
        </w:rPr>
        <w:br w:type="column"/>
      </w:r>
      <w:r>
        <w:rPr>
          <w:rFonts w:eastAsiaTheme="minorEastAsia"/>
        </w:rPr>
        <w:t>Образец  № 3</w:t>
      </w:r>
    </w:p>
    <w:p w14:paraId="7883A777">
      <w:pPr>
        <w:spacing w:line="360" w:lineRule="auto"/>
        <w:ind w:left="4536"/>
        <w:jc w:val="both"/>
        <w:rPr>
          <w:rFonts w:eastAsiaTheme="minorHAnsi"/>
          <w:sz w:val="20"/>
          <w:szCs w:val="20"/>
          <w:lang w:eastAsia="en-US"/>
        </w:rPr>
      </w:pPr>
    </w:p>
    <w:p w14:paraId="4E4A07CA">
      <w:pPr>
        <w:pStyle w:val="187"/>
        <w:jc w:val="center"/>
        <w:outlineLvl w:val="1"/>
        <w:rPr>
          <w:rFonts w:ascii="Times New Roman" w:hAnsi="Times New Roman" w:cs="Times New Roman"/>
          <w:sz w:val="28"/>
          <w:szCs w:val="28"/>
        </w:rPr>
      </w:pPr>
      <w:r>
        <w:rPr>
          <w:rFonts w:ascii="Times New Roman" w:hAnsi="Times New Roman" w:cs="Times New Roman"/>
          <w:sz w:val="28"/>
          <w:szCs w:val="28"/>
        </w:rPr>
        <w:t>СПРАВКА</w:t>
      </w:r>
    </w:p>
    <w:p w14:paraId="5D846BD6">
      <w:pPr>
        <w:pStyle w:val="187"/>
        <w:jc w:val="center"/>
        <w:outlineLvl w:val="1"/>
        <w:rPr>
          <w:rFonts w:ascii="Times New Roman" w:hAnsi="Times New Roman" w:cs="Times New Roman"/>
          <w:sz w:val="28"/>
          <w:szCs w:val="28"/>
        </w:rPr>
      </w:pPr>
    </w:p>
    <w:p w14:paraId="5165B1ED">
      <w:pPr>
        <w:pStyle w:val="187"/>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________</w:t>
      </w:r>
    </w:p>
    <w:p w14:paraId="420C19EB">
      <w:pPr>
        <w:pStyle w:val="187"/>
        <w:jc w:val="right"/>
        <w:outlineLvl w:val="1"/>
        <w:rPr>
          <w:rFonts w:ascii="Times New Roman" w:hAnsi="Times New Roman" w:cs="Times New Roman"/>
          <w:sz w:val="28"/>
          <w:szCs w:val="28"/>
        </w:rPr>
      </w:pPr>
    </w:p>
    <w:p w14:paraId="5FC220CB">
      <w:pPr>
        <w:pStyle w:val="187"/>
        <w:jc w:val="center"/>
        <w:outlineLvl w:val="1"/>
        <w:rPr>
          <w:rFonts w:ascii="Times New Roman" w:hAnsi="Times New Roman" w:cs="Times New Roman"/>
          <w:sz w:val="28"/>
          <w:szCs w:val="28"/>
        </w:rPr>
      </w:pPr>
      <w:r>
        <w:rPr>
          <w:rFonts w:ascii="Times New Roman" w:hAnsi="Times New Roman" w:cs="Times New Roman"/>
          <w:sz w:val="28"/>
          <w:szCs w:val="28"/>
        </w:rPr>
        <w:t xml:space="preserve">Об отказе от преимущественного права покупки доли </w:t>
      </w:r>
    </w:p>
    <w:p w14:paraId="095B468A">
      <w:pPr>
        <w:pStyle w:val="187"/>
        <w:jc w:val="center"/>
        <w:outlineLvl w:val="1"/>
        <w:rPr>
          <w:rFonts w:ascii="Times New Roman" w:hAnsi="Times New Roman" w:cs="Times New Roman"/>
          <w:sz w:val="28"/>
          <w:szCs w:val="28"/>
        </w:rPr>
      </w:pPr>
      <w:r>
        <w:rPr>
          <w:rFonts w:ascii="Times New Roman" w:hAnsi="Times New Roman" w:cs="Times New Roman"/>
          <w:sz w:val="28"/>
          <w:szCs w:val="28"/>
        </w:rPr>
        <w:t>в праве общей долевой собственности на жилые помещения</w:t>
      </w:r>
    </w:p>
    <w:p w14:paraId="6674A2C3">
      <w:pPr>
        <w:pStyle w:val="187"/>
        <w:jc w:val="right"/>
        <w:outlineLvl w:val="1"/>
        <w:rPr>
          <w:rFonts w:ascii="Times New Roman" w:hAnsi="Times New Roman" w:cs="Times New Roman"/>
          <w:sz w:val="28"/>
          <w:szCs w:val="28"/>
        </w:rPr>
      </w:pPr>
    </w:p>
    <w:p w14:paraId="5604A52F">
      <w:pPr>
        <w:pStyle w:val="187"/>
        <w:jc w:val="right"/>
        <w:outlineLvl w:val="1"/>
        <w:rPr>
          <w:rFonts w:ascii="Times New Roman" w:hAnsi="Times New Roman" w:cs="Times New Roman"/>
          <w:sz w:val="28"/>
          <w:szCs w:val="28"/>
        </w:rPr>
      </w:pPr>
    </w:p>
    <w:p w14:paraId="7F613B33">
      <w:pPr>
        <w:pStyle w:val="187"/>
        <w:jc w:val="right"/>
        <w:outlineLvl w:val="1"/>
        <w:rPr>
          <w:rFonts w:ascii="Times New Roman" w:hAnsi="Times New Roman" w:cs="Times New Roman"/>
          <w:sz w:val="28"/>
          <w:szCs w:val="28"/>
        </w:rPr>
      </w:pPr>
    </w:p>
    <w:p w14:paraId="12F4782D">
      <w:pPr>
        <w:pStyle w:val="187"/>
        <w:jc w:val="right"/>
        <w:outlineLvl w:val="1"/>
        <w:rPr>
          <w:rFonts w:ascii="Times New Roman" w:hAnsi="Times New Roman" w:cs="Times New Roman"/>
          <w:sz w:val="28"/>
          <w:szCs w:val="28"/>
        </w:rPr>
      </w:pPr>
    </w:p>
    <w:p w14:paraId="089E5A1F">
      <w:pPr>
        <w:pStyle w:val="187"/>
        <w:jc w:val="right"/>
        <w:outlineLvl w:val="1"/>
        <w:rPr>
          <w:rFonts w:ascii="Times New Roman" w:hAnsi="Times New Roman" w:cs="Times New Roman"/>
          <w:sz w:val="28"/>
          <w:szCs w:val="28"/>
        </w:rPr>
      </w:pPr>
    </w:p>
    <w:p w14:paraId="0B5B419B">
      <w:pPr>
        <w:pStyle w:val="187"/>
        <w:jc w:val="right"/>
        <w:outlineLvl w:val="1"/>
        <w:rPr>
          <w:rFonts w:ascii="Times New Roman" w:hAnsi="Times New Roman" w:cs="Times New Roman"/>
          <w:sz w:val="28"/>
          <w:szCs w:val="28"/>
        </w:rPr>
      </w:pPr>
    </w:p>
    <w:p w14:paraId="56144D40">
      <w:pPr>
        <w:pStyle w:val="187"/>
        <w:jc w:val="right"/>
        <w:outlineLvl w:val="1"/>
        <w:rPr>
          <w:rFonts w:ascii="Times New Roman" w:hAnsi="Times New Roman" w:cs="Times New Roman"/>
          <w:sz w:val="28"/>
          <w:szCs w:val="28"/>
        </w:rPr>
      </w:pPr>
    </w:p>
    <w:p w14:paraId="5607E185">
      <w:pPr>
        <w:pStyle w:val="187"/>
        <w:jc w:val="right"/>
        <w:outlineLvl w:val="1"/>
        <w:rPr>
          <w:rFonts w:ascii="Times New Roman" w:hAnsi="Times New Roman" w:cs="Times New Roman"/>
          <w:sz w:val="28"/>
          <w:szCs w:val="28"/>
        </w:rPr>
      </w:pPr>
    </w:p>
    <w:p w14:paraId="2A31DF31">
      <w:pPr>
        <w:pStyle w:val="187"/>
        <w:jc w:val="right"/>
        <w:outlineLvl w:val="1"/>
        <w:rPr>
          <w:rFonts w:ascii="Times New Roman" w:hAnsi="Times New Roman" w:cs="Times New Roman"/>
          <w:sz w:val="28"/>
          <w:szCs w:val="28"/>
        </w:rPr>
      </w:pPr>
    </w:p>
    <w:p w14:paraId="4196EC53">
      <w:pPr>
        <w:pStyle w:val="187"/>
        <w:jc w:val="right"/>
        <w:outlineLvl w:val="1"/>
        <w:rPr>
          <w:rFonts w:ascii="Times New Roman" w:hAnsi="Times New Roman" w:cs="Times New Roman"/>
          <w:sz w:val="28"/>
          <w:szCs w:val="28"/>
        </w:rPr>
      </w:pPr>
    </w:p>
    <w:p w14:paraId="00E7CB63">
      <w:pPr>
        <w:pStyle w:val="187"/>
        <w:jc w:val="right"/>
        <w:outlineLvl w:val="1"/>
        <w:rPr>
          <w:rFonts w:ascii="Times New Roman" w:hAnsi="Times New Roman" w:cs="Times New Roman"/>
          <w:sz w:val="28"/>
          <w:szCs w:val="28"/>
        </w:rPr>
      </w:pPr>
    </w:p>
    <w:p w14:paraId="7F12A6AD">
      <w:pPr>
        <w:pStyle w:val="187"/>
        <w:jc w:val="right"/>
        <w:outlineLvl w:val="1"/>
        <w:rPr>
          <w:rFonts w:ascii="Times New Roman" w:hAnsi="Times New Roman" w:cs="Times New Roman"/>
          <w:sz w:val="28"/>
          <w:szCs w:val="28"/>
        </w:rPr>
      </w:pPr>
    </w:p>
    <w:p w14:paraId="450D23C7">
      <w:pPr>
        <w:pStyle w:val="187"/>
        <w:jc w:val="right"/>
        <w:outlineLvl w:val="1"/>
        <w:rPr>
          <w:rFonts w:ascii="Times New Roman" w:hAnsi="Times New Roman" w:cs="Times New Roman"/>
          <w:sz w:val="28"/>
          <w:szCs w:val="28"/>
        </w:rPr>
      </w:pPr>
    </w:p>
    <w:p w14:paraId="15A375B1">
      <w:pPr>
        <w:pStyle w:val="187"/>
        <w:jc w:val="right"/>
        <w:outlineLvl w:val="1"/>
        <w:rPr>
          <w:rFonts w:ascii="Times New Roman" w:hAnsi="Times New Roman" w:cs="Times New Roman"/>
          <w:sz w:val="28"/>
          <w:szCs w:val="28"/>
        </w:rPr>
      </w:pPr>
    </w:p>
    <w:p w14:paraId="0F78EA93">
      <w:pPr>
        <w:pStyle w:val="187"/>
        <w:jc w:val="right"/>
        <w:outlineLvl w:val="1"/>
        <w:rPr>
          <w:rFonts w:ascii="Times New Roman" w:hAnsi="Times New Roman" w:cs="Times New Roman"/>
          <w:sz w:val="28"/>
          <w:szCs w:val="28"/>
        </w:rPr>
      </w:pPr>
    </w:p>
    <w:p w14:paraId="798C3A37">
      <w:pPr>
        <w:pStyle w:val="187"/>
        <w:jc w:val="right"/>
        <w:outlineLvl w:val="1"/>
        <w:rPr>
          <w:rFonts w:ascii="Times New Roman" w:hAnsi="Times New Roman" w:cs="Times New Roman"/>
          <w:sz w:val="28"/>
          <w:szCs w:val="28"/>
        </w:rPr>
      </w:pPr>
    </w:p>
    <w:p w14:paraId="5B0259F2">
      <w:pPr>
        <w:pStyle w:val="187"/>
        <w:jc w:val="right"/>
        <w:outlineLvl w:val="1"/>
        <w:rPr>
          <w:rFonts w:ascii="Times New Roman" w:hAnsi="Times New Roman" w:cs="Times New Roman"/>
          <w:sz w:val="28"/>
          <w:szCs w:val="28"/>
        </w:rPr>
      </w:pPr>
    </w:p>
    <w:p w14:paraId="364A488B">
      <w:pPr>
        <w:pStyle w:val="187"/>
        <w:jc w:val="right"/>
        <w:outlineLvl w:val="1"/>
        <w:rPr>
          <w:rFonts w:ascii="Times New Roman" w:hAnsi="Times New Roman" w:cs="Times New Roman"/>
          <w:sz w:val="28"/>
          <w:szCs w:val="28"/>
        </w:rPr>
      </w:pPr>
    </w:p>
    <w:p w14:paraId="1A4E7F54">
      <w:pPr>
        <w:pStyle w:val="187"/>
        <w:jc w:val="right"/>
        <w:outlineLvl w:val="1"/>
        <w:rPr>
          <w:rFonts w:ascii="Times New Roman" w:hAnsi="Times New Roman" w:cs="Times New Roman"/>
          <w:sz w:val="28"/>
          <w:szCs w:val="28"/>
        </w:rPr>
      </w:pPr>
    </w:p>
    <w:p w14:paraId="6EF3F717">
      <w:pPr>
        <w:pStyle w:val="187"/>
        <w:jc w:val="right"/>
        <w:outlineLvl w:val="1"/>
        <w:rPr>
          <w:rFonts w:ascii="Times New Roman" w:hAnsi="Times New Roman" w:cs="Times New Roman"/>
          <w:sz w:val="28"/>
          <w:szCs w:val="28"/>
        </w:rPr>
      </w:pPr>
    </w:p>
    <w:p w14:paraId="6704C271">
      <w:pPr>
        <w:pStyle w:val="187"/>
        <w:jc w:val="right"/>
        <w:outlineLvl w:val="1"/>
        <w:rPr>
          <w:rFonts w:ascii="Times New Roman" w:hAnsi="Times New Roman" w:cs="Times New Roman"/>
          <w:sz w:val="28"/>
          <w:szCs w:val="28"/>
        </w:rPr>
      </w:pPr>
    </w:p>
    <w:p w14:paraId="74DA2578">
      <w:pPr>
        <w:pStyle w:val="187"/>
        <w:jc w:val="right"/>
        <w:outlineLvl w:val="1"/>
        <w:rPr>
          <w:rFonts w:ascii="Times New Roman" w:hAnsi="Times New Roman" w:cs="Times New Roman"/>
          <w:sz w:val="28"/>
          <w:szCs w:val="28"/>
        </w:rPr>
      </w:pPr>
    </w:p>
    <w:p w14:paraId="642D8A53">
      <w:pPr>
        <w:pStyle w:val="187"/>
        <w:jc w:val="right"/>
        <w:outlineLvl w:val="1"/>
        <w:rPr>
          <w:rFonts w:ascii="Times New Roman" w:hAnsi="Times New Roman" w:cs="Times New Roman"/>
          <w:sz w:val="28"/>
          <w:szCs w:val="28"/>
        </w:rPr>
      </w:pPr>
    </w:p>
    <w:p w14:paraId="4F1A2237">
      <w:pPr>
        <w:pStyle w:val="187"/>
        <w:jc w:val="right"/>
        <w:outlineLvl w:val="1"/>
        <w:rPr>
          <w:rFonts w:ascii="Times New Roman" w:hAnsi="Times New Roman" w:cs="Times New Roman"/>
          <w:sz w:val="28"/>
          <w:szCs w:val="28"/>
        </w:rPr>
      </w:pPr>
    </w:p>
    <w:p w14:paraId="492DC08A">
      <w:pPr>
        <w:pStyle w:val="187"/>
        <w:jc w:val="right"/>
        <w:outlineLvl w:val="1"/>
        <w:rPr>
          <w:rFonts w:ascii="Times New Roman" w:hAnsi="Times New Roman" w:cs="Times New Roman"/>
          <w:sz w:val="28"/>
          <w:szCs w:val="28"/>
        </w:rPr>
      </w:pPr>
    </w:p>
    <w:p w14:paraId="0D066DB2">
      <w:pPr>
        <w:pStyle w:val="187"/>
        <w:jc w:val="right"/>
        <w:outlineLvl w:val="1"/>
        <w:rPr>
          <w:rFonts w:ascii="Times New Roman" w:hAnsi="Times New Roman" w:cs="Times New Roman"/>
          <w:sz w:val="28"/>
          <w:szCs w:val="28"/>
        </w:rPr>
      </w:pPr>
    </w:p>
    <w:p w14:paraId="463A756C">
      <w:pPr>
        <w:pStyle w:val="187"/>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w:t>
      </w:r>
    </w:p>
    <w:p w14:paraId="7E390E0C">
      <w:pPr>
        <w:pStyle w:val="187"/>
        <w:jc w:val="right"/>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7453DCF">
      <w:pPr>
        <w:pStyle w:val="187"/>
        <w:jc w:val="right"/>
        <w:outlineLvl w:val="1"/>
        <w:rPr>
          <w:rFonts w:ascii="Times New Roman" w:hAnsi="Times New Roman" w:cs="Times New Roman"/>
          <w:sz w:val="28"/>
          <w:szCs w:val="28"/>
        </w:rPr>
      </w:pPr>
    </w:p>
    <w:p w14:paraId="0B92E2DF">
      <w:pPr>
        <w:spacing w:after="200" w:line="276" w:lineRule="auto"/>
      </w:pPr>
      <w:r>
        <w:rPr/>
        <w:br w:type="page" w:clear="all"/>
      </w:r>
    </w:p>
    <w:p w14:paraId="6530E4D3">
      <w:pPr>
        <w:jc w:val="right"/>
      </w:pPr>
    </w:p>
    <w:p w14:paraId="5A8CA763">
      <w:pPr>
        <w:widowControl w:val="0"/>
        <w:jc w:val="right"/>
        <w:rPr>
          <w:rFonts w:eastAsiaTheme="minorEastAsia"/>
        </w:rPr>
      </w:pPr>
      <w:r>
        <w:rPr>
          <w:rFonts w:eastAsiaTheme="minorEastAsia"/>
        </w:rPr>
        <w:t>Образец № 4</w:t>
      </w:r>
    </w:p>
    <w:p w14:paraId="475E46CA">
      <w:pPr>
        <w:widowControl w:val="0"/>
        <w:rPr>
          <w:rFonts w:ascii="Calibri" w:hAnsi="Calibri" w:cs="Calibri"/>
          <w:sz w:val="22"/>
          <w:szCs w:val="20"/>
        </w:rPr>
      </w:pPr>
    </w:p>
    <w:p w14:paraId="7151D00D">
      <w:pPr>
        <w:widowControl w:val="0"/>
        <w:jc w:val="right"/>
      </w:pPr>
      <w:r>
        <w:rPr>
          <w:rFonts w:ascii="Courier New" w:hAnsi="Courier New" w:cs="Courier New"/>
        </w:rPr>
        <w:t xml:space="preserve">                                               </w:t>
      </w:r>
      <w:r>
        <w:t>____________________________</w:t>
      </w:r>
    </w:p>
    <w:p w14:paraId="39EFAE73">
      <w:pPr>
        <w:widowControl w:val="0"/>
        <w:jc w:val="right"/>
      </w:pPr>
      <w:r>
        <w:t xml:space="preserve">                                               ____________________________</w:t>
      </w:r>
    </w:p>
    <w:p w14:paraId="6187B340">
      <w:pPr>
        <w:widowControl w:val="0"/>
        <w:jc w:val="right"/>
      </w:pPr>
      <w:r>
        <w:t xml:space="preserve">                                               ____________________________</w:t>
      </w:r>
    </w:p>
    <w:p w14:paraId="3D821B53">
      <w:pPr>
        <w:widowControl w:val="0"/>
        <w:jc w:val="right"/>
      </w:pPr>
      <w:r>
        <w:t xml:space="preserve">                                               ____________________________</w:t>
      </w:r>
    </w:p>
    <w:p w14:paraId="5C34DF17">
      <w:pPr>
        <w:widowControl w:val="0"/>
        <w:jc w:val="right"/>
      </w:pPr>
      <w:r>
        <w:t xml:space="preserve">                                               (контактные данные заявителя</w:t>
      </w:r>
    </w:p>
    <w:p w14:paraId="01DECF89">
      <w:pPr>
        <w:widowControl w:val="0"/>
        <w:jc w:val="right"/>
      </w:pPr>
      <w:r>
        <w:t xml:space="preserve">                                                            адрес, телефон)</w:t>
      </w:r>
    </w:p>
    <w:p w14:paraId="0AFEBAEC">
      <w:pPr>
        <w:widowControl w:val="0"/>
        <w:jc w:val="both"/>
        <w:rPr>
          <w:rFonts w:ascii="Courier New" w:hAnsi="Courier New" w:cs="Courier New"/>
        </w:rPr>
      </w:pPr>
    </w:p>
    <w:p w14:paraId="036694F8">
      <w:pPr>
        <w:widowControl w:val="0"/>
        <w:jc w:val="center"/>
      </w:pPr>
      <w:r>
        <w:t>РЕШЕНИЕ</w:t>
      </w:r>
    </w:p>
    <w:p w14:paraId="41052CC3">
      <w:pPr>
        <w:widowControl w:val="0"/>
        <w:jc w:val="center"/>
      </w:pPr>
      <w:r>
        <w:t>об отказе в предоставлении муниципальной услуги</w:t>
      </w:r>
    </w:p>
    <w:p w14:paraId="6472EB53">
      <w:pPr>
        <w:widowControl w:val="0"/>
        <w:jc w:val="center"/>
      </w:pPr>
      <w:r>
        <w:t>от ___________№_______</w:t>
      </w:r>
    </w:p>
    <w:p w14:paraId="320EBA36">
      <w:pPr>
        <w:widowControl w:val="0"/>
        <w:jc w:val="both"/>
        <w:rPr>
          <w:rFonts w:ascii="Courier New" w:hAnsi="Courier New" w:cs="Courier New"/>
        </w:rPr>
      </w:pPr>
    </w:p>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7C25D94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1903B37B">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Выдача справок об отказе от преимущественного права покупки доли в праве общей долевой собственности на жилые помещения</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14:paraId="0730852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noWrap w:val="0"/>
          </w:tcPr>
          <w:p w14:paraId="3241001C">
            <w:pPr>
              <w:widowControl w:val="0"/>
              <w:jc w:val="center"/>
            </w:pPr>
          </w:p>
        </w:tc>
      </w:tr>
      <w:tr w14:paraId="41F396C5">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181C7793">
            <w:pPr>
              <w:widowControl w:val="0"/>
              <w:jc w:val="center"/>
            </w:pPr>
          </w:p>
        </w:tc>
      </w:tr>
      <w:tr w14:paraId="723A99A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621801EC">
            <w:pPr>
              <w:widowControl w:val="0"/>
              <w:jc w:val="center"/>
            </w:pPr>
          </w:p>
        </w:tc>
      </w:tr>
      <w:tr w14:paraId="2DD1EAA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noWrap w:val="0"/>
          </w:tcPr>
          <w:p w14:paraId="5C16E75E">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14:paraId="6F7A2A8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0743FA25">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728D0521">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6AEBF618">
      <w:pPr>
        <w:widowControl w:val="0"/>
        <w:jc w:val="both"/>
      </w:pPr>
    </w:p>
    <w:p w14:paraId="1DF41908">
      <w:pPr>
        <w:widowControl w:val="0"/>
        <w:jc w:val="both"/>
      </w:pPr>
    </w:p>
    <w:p w14:paraId="7DDD423E">
      <w:pPr>
        <w:widowControl w:val="0"/>
        <w:jc w:val="both"/>
      </w:pPr>
      <w:r>
        <w:t xml:space="preserve">Глава Администрации                            </w:t>
      </w:r>
      <w:r>
        <w:tab/>
      </w:r>
      <w:r>
        <w:tab/>
      </w:r>
      <w:r>
        <w:tab/>
      </w:r>
      <w:r>
        <w:t xml:space="preserve">   ____________________________</w:t>
      </w:r>
    </w:p>
    <w:p w14:paraId="3FAACFCB">
      <w:pPr>
        <w:widowControl w:val="0"/>
        <w:jc w:val="both"/>
        <w:rPr>
          <w:rFonts w:ascii="Courier New" w:hAnsi="Courier New" w:cs="Courier New"/>
          <w:sz w:val="20"/>
          <w:szCs w:val="20"/>
        </w:rPr>
      </w:pPr>
    </w:p>
    <w:p w14:paraId="3A4AE56C">
      <w:pPr>
        <w:jc w:val="right"/>
      </w:pPr>
    </w:p>
    <w:p w14:paraId="7B368248"/>
    <w:p w14:paraId="76A1E484"/>
    <w:p w14:paraId="0F94C234"/>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5932"/>
      <w:docPartObj>
        <w:docPartGallery w:val="autotext"/>
      </w:docPartObj>
    </w:sdtPr>
    <w:sdtContent>
      <w:p w14:paraId="1A652721">
        <w:pPr>
          <w:pStyle w:val="24"/>
          <w:jc w:val="center"/>
        </w:pPr>
        <w:r>
          <w:fldChar w:fldCharType="begin"/>
        </w:r>
        <w:r>
          <w:instrText xml:space="preserve">PAGE   \* MERGEFORMAT</w:instrText>
        </w:r>
        <w:r>
          <w:fldChar w:fldCharType="separate"/>
        </w:r>
        <w:r>
          <w:t>17</w:t>
        </w:r>
        <w:r>
          <w:fldChar w:fldCharType="end"/>
        </w:r>
      </w:p>
    </w:sdtContent>
  </w:sdt>
  <w:p w14:paraId="7D353CA6">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18F27"/>
    <w:multiLevelType w:val="multilevel"/>
    <w:tmpl w:val="FF318F27"/>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91805"/>
    <w:rsid w:val="3E4237CB"/>
    <w:rsid w:val="46EA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0" w:afterAutospacing="0" w:line="240" w:lineRule="auto"/>
    </w:pPr>
    <w:rPr>
      <w:rFonts w:hint="default" w:ascii="Times New Roman" w:hAnsi="Times New Roman" w:eastAsia="Times New Roman" w:cs="Times New Roman"/>
      <w:sz w:val="24"/>
      <w:szCs w:val="24"/>
      <w:lang w:val="ru-RU" w:eastAsia="ru-RU"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annotation reference"/>
    <w:basedOn w:val="11"/>
    <w:semiHidden/>
    <w:unhideWhenUsed/>
    <w:uiPriority w:val="99"/>
    <w:rPr>
      <w:sz w:val="16"/>
      <w:szCs w:val="16"/>
    </w:rPr>
  </w:style>
  <w:style w:type="character" w:styleId="15">
    <w:name w:val="endnote reference"/>
    <w:basedOn w:val="11"/>
    <w:semiHidden/>
    <w:unhideWhenUsed/>
    <w:uiPriority w:val="99"/>
    <w:rPr>
      <w:vertAlign w:val="superscript"/>
    </w:rPr>
  </w:style>
  <w:style w:type="character" w:styleId="16">
    <w:name w:val="Hyperlink"/>
    <w:basedOn w:val="11"/>
    <w:unhideWhenUsed/>
    <w:uiPriority w:val="99"/>
    <w:rPr>
      <w:color w:val="0000FF" w:themeColor="hyperlink"/>
      <w:u w:val="single"/>
      <w14:textFill>
        <w14:solidFill>
          <w14:schemeClr w14:val="hlink"/>
        </w14:solidFill>
      </w14:textFill>
    </w:rPr>
  </w:style>
  <w:style w:type="paragraph" w:styleId="17">
    <w:name w:val="Balloon Text"/>
    <w:basedOn w:val="1"/>
    <w:link w:val="191"/>
    <w:semiHidden/>
    <w:unhideWhenUsed/>
    <w:uiPriority w:val="99"/>
    <w:rPr>
      <w:rFonts w:ascii="Tahoma" w:hAnsi="Tahoma" w:cs="Tahoma"/>
      <w:sz w:val="16"/>
      <w:szCs w:val="16"/>
    </w:rPr>
  </w:style>
  <w:style w:type="paragraph" w:styleId="18">
    <w:name w:val="endnote text"/>
    <w:basedOn w:val="1"/>
    <w:link w:val="183"/>
    <w:semiHidden/>
    <w:unhideWhenUsed/>
    <w:uiPriority w:val="99"/>
    <w:pPr>
      <w:spacing w:after="0" w:line="240" w:lineRule="auto"/>
    </w:pPr>
    <w:rPr>
      <w:sz w:val="20"/>
    </w:rPr>
  </w:style>
  <w:style w:type="paragraph" w:styleId="19">
    <w:name w:val="caption"/>
    <w:basedOn w:val="1"/>
    <w:next w:val="1"/>
    <w:link w:val="56"/>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0">
    <w:name w:val="annotation text"/>
    <w:basedOn w:val="1"/>
    <w:link w:val="189"/>
    <w:semiHidden/>
    <w:unhideWhenUsed/>
    <w:uiPriority w:val="99"/>
    <w:pPr>
      <w:spacing w:after="200"/>
    </w:pPr>
    <w:rPr>
      <w:rFonts w:asciiTheme="minorHAnsi" w:hAnsiTheme="minorHAnsi" w:eastAsiaTheme="minorHAnsi" w:cstheme="minorBidi"/>
      <w:sz w:val="20"/>
      <w:szCs w:val="20"/>
      <w:lang w:eastAsia="en-US"/>
    </w:rPr>
  </w:style>
  <w:style w:type="paragraph" w:styleId="21">
    <w:name w:val="annotation subject"/>
    <w:basedOn w:val="20"/>
    <w:next w:val="20"/>
    <w:link w:val="190"/>
    <w:semiHidden/>
    <w:unhideWhenUsed/>
    <w:uiPriority w:val="99"/>
    <w:rPr>
      <w:b/>
      <w:bCs/>
    </w:rPr>
  </w:style>
  <w:style w:type="paragraph" w:styleId="22">
    <w:name w:val="footnote text"/>
    <w:basedOn w:val="1"/>
    <w:link w:val="182"/>
    <w:semiHidden/>
    <w:unhideWhenUsed/>
    <w:uiPriority w:val="99"/>
    <w:pPr>
      <w:spacing w:after="40" w:line="240" w:lineRule="auto"/>
    </w:pPr>
    <w:rPr>
      <w:sz w:val="18"/>
    </w:rPr>
  </w:style>
  <w:style w:type="paragraph" w:styleId="23">
    <w:name w:val="toc 8"/>
    <w:basedOn w:val="1"/>
    <w:next w:val="1"/>
    <w:unhideWhenUsed/>
    <w:uiPriority w:val="39"/>
    <w:pPr>
      <w:spacing w:after="57"/>
      <w:ind w:left="1984" w:right="0" w:firstLine="0"/>
    </w:pPr>
  </w:style>
  <w:style w:type="paragraph" w:styleId="24">
    <w:name w:val="header"/>
    <w:basedOn w:val="1"/>
    <w:link w:val="185"/>
    <w:unhideWhenUsed/>
    <w:uiPriority w:val="99"/>
    <w:pPr>
      <w:tabs>
        <w:tab w:val="center" w:pos="4677"/>
        <w:tab w:val="right" w:pos="9355"/>
      </w:tabs>
    </w:pPr>
    <w:rPr>
      <w:rFonts w:asciiTheme="minorHAnsi" w:hAnsiTheme="minorHAnsi" w:eastAsiaTheme="minorHAnsi" w:cstheme="minorBidi"/>
      <w:sz w:val="22"/>
      <w:szCs w:val="22"/>
      <w:lang w:eastAsia="en-US"/>
    </w:rPr>
  </w:style>
  <w:style w:type="paragraph" w:styleId="25">
    <w:name w:val="toc 9"/>
    <w:basedOn w:val="1"/>
    <w:next w:val="1"/>
    <w:unhideWhenUsed/>
    <w:uiPriority w:val="39"/>
    <w:pPr>
      <w:spacing w:after="57"/>
      <w:ind w:left="2268" w:right="0" w:firstLine="0"/>
    </w:pPr>
  </w:style>
  <w:style w:type="paragraph" w:styleId="26">
    <w:name w:val="toc 7"/>
    <w:basedOn w:val="1"/>
    <w:next w:val="1"/>
    <w:unhideWhenUsed/>
    <w:uiPriority w:val="39"/>
    <w:pPr>
      <w:spacing w:after="57"/>
      <w:ind w:left="1701" w:right="0" w:firstLine="0"/>
    </w:pPr>
  </w:style>
  <w:style w:type="paragraph" w:styleId="27">
    <w:name w:val="toc 1"/>
    <w:basedOn w:val="1"/>
    <w:next w:val="1"/>
    <w:unhideWhenUsed/>
    <w:uiPriority w:val="39"/>
    <w:pPr>
      <w:spacing w:after="57"/>
      <w:ind w:left="0" w:right="0" w:firstLine="0"/>
    </w:pPr>
  </w:style>
  <w:style w:type="paragraph" w:styleId="28">
    <w:name w:val="toc 6"/>
    <w:basedOn w:val="1"/>
    <w:next w:val="1"/>
    <w:unhideWhenUsed/>
    <w:uiPriority w:val="39"/>
    <w:pPr>
      <w:spacing w:after="57"/>
      <w:ind w:left="1417" w:right="0" w:firstLine="0"/>
    </w:pPr>
  </w:style>
  <w:style w:type="paragraph" w:styleId="29">
    <w:name w:val="table of figures"/>
    <w:basedOn w:val="1"/>
    <w:next w:val="1"/>
    <w:unhideWhenUsed/>
    <w:uiPriority w:val="99"/>
    <w:pPr>
      <w:spacing w:after="0" w:afterAutospacing="0"/>
    </w:pPr>
  </w:style>
  <w:style w:type="paragraph" w:styleId="30">
    <w:name w:val="toc 3"/>
    <w:basedOn w:val="1"/>
    <w:next w:val="1"/>
    <w:unhideWhenUsed/>
    <w:uiPriority w:val="39"/>
    <w:pPr>
      <w:spacing w:after="57"/>
      <w:ind w:left="567" w:right="0" w:firstLine="0"/>
    </w:pPr>
  </w:style>
  <w:style w:type="paragraph" w:styleId="31">
    <w:name w:val="toc 2"/>
    <w:basedOn w:val="1"/>
    <w:next w:val="1"/>
    <w:unhideWhenUsed/>
    <w:uiPriority w:val="39"/>
    <w:pPr>
      <w:spacing w:after="57"/>
      <w:ind w:left="283" w:right="0" w:firstLine="0"/>
    </w:pPr>
  </w:style>
  <w:style w:type="paragraph" w:styleId="32">
    <w:name w:val="toc 4"/>
    <w:basedOn w:val="1"/>
    <w:next w:val="1"/>
    <w:unhideWhenUsed/>
    <w:uiPriority w:val="39"/>
    <w:pPr>
      <w:spacing w:after="57"/>
      <w:ind w:left="850" w:right="0" w:firstLine="0"/>
    </w:pPr>
  </w:style>
  <w:style w:type="paragraph" w:styleId="33">
    <w:name w:val="toc 5"/>
    <w:basedOn w:val="1"/>
    <w:next w:val="1"/>
    <w:unhideWhenUsed/>
    <w:uiPriority w:val="39"/>
    <w:pPr>
      <w:spacing w:after="57"/>
      <w:ind w:left="1134" w:right="0" w:firstLine="0"/>
    </w:pPr>
  </w:style>
  <w:style w:type="paragraph" w:styleId="34">
    <w:name w:val="Title"/>
    <w:basedOn w:val="1"/>
    <w:next w:val="1"/>
    <w:link w:val="48"/>
    <w:qFormat/>
    <w:uiPriority w:val="10"/>
    <w:pPr>
      <w:spacing w:before="300" w:after="200"/>
      <w:contextualSpacing/>
    </w:pPr>
    <w:rPr>
      <w:sz w:val="48"/>
      <w:szCs w:val="48"/>
    </w:rPr>
  </w:style>
  <w:style w:type="paragraph" w:styleId="35">
    <w:name w:val="footer"/>
    <w:basedOn w:val="1"/>
    <w:link w:val="186"/>
    <w:unhideWhenUsed/>
    <w:uiPriority w:val="99"/>
    <w:pPr>
      <w:tabs>
        <w:tab w:val="center" w:pos="4677"/>
        <w:tab w:val="right" w:pos="9355"/>
      </w:tabs>
    </w:pPr>
    <w:rPr>
      <w:rFonts w:asciiTheme="minorHAnsi" w:hAnsiTheme="minorHAnsi" w:eastAsiaTheme="minorHAnsi" w:cstheme="minorBidi"/>
      <w:sz w:val="22"/>
      <w:szCs w:val="22"/>
      <w:lang w:eastAsia="en-US"/>
    </w:rPr>
  </w:style>
  <w:style w:type="paragraph" w:styleId="36">
    <w:name w:val="Subtitle"/>
    <w:basedOn w:val="1"/>
    <w:next w:val="1"/>
    <w:link w:val="49"/>
    <w:qFormat/>
    <w:uiPriority w:val="11"/>
    <w:pPr>
      <w:spacing w:before="200" w:after="200"/>
    </w:pPr>
    <w:rPr>
      <w:sz w:val="24"/>
      <w:szCs w:val="24"/>
    </w:rPr>
  </w:style>
  <w:style w:type="table" w:styleId="37">
    <w:name w:val="Table Grid"/>
    <w:basedOn w:val="12"/>
    <w:unhideWhenUse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8">
    <w:name w:val="Heading 1 Char"/>
    <w:basedOn w:val="11"/>
    <w:link w:val="2"/>
    <w:uiPriority w:val="9"/>
    <w:rPr>
      <w:rFonts w:ascii="Arial" w:hAnsi="Arial" w:eastAsia="Arial" w:cs="Arial"/>
      <w:sz w:val="40"/>
      <w:szCs w:val="40"/>
    </w:rPr>
  </w:style>
  <w:style w:type="character" w:customStyle="1" w:styleId="39">
    <w:name w:val="Heading 2 Char"/>
    <w:basedOn w:val="11"/>
    <w:link w:val="3"/>
    <w:uiPriority w:val="9"/>
    <w:rPr>
      <w:rFonts w:ascii="Arial" w:hAnsi="Arial" w:eastAsia="Arial" w:cs="Arial"/>
      <w:sz w:val="34"/>
    </w:rPr>
  </w:style>
  <w:style w:type="character" w:customStyle="1" w:styleId="40">
    <w:name w:val="Heading 3 Char"/>
    <w:basedOn w:val="11"/>
    <w:link w:val="4"/>
    <w:uiPriority w:val="9"/>
    <w:rPr>
      <w:rFonts w:ascii="Arial" w:hAnsi="Arial" w:eastAsia="Arial" w:cs="Arial"/>
      <w:sz w:val="30"/>
      <w:szCs w:val="30"/>
    </w:rPr>
  </w:style>
  <w:style w:type="character" w:customStyle="1" w:styleId="41">
    <w:name w:val="Heading 4 Char"/>
    <w:basedOn w:val="11"/>
    <w:link w:val="5"/>
    <w:uiPriority w:val="9"/>
    <w:rPr>
      <w:rFonts w:ascii="Arial" w:hAnsi="Arial" w:eastAsia="Arial" w:cs="Arial"/>
      <w:b/>
      <w:bCs/>
      <w:sz w:val="26"/>
      <w:szCs w:val="26"/>
    </w:rPr>
  </w:style>
  <w:style w:type="character" w:customStyle="1" w:styleId="42">
    <w:name w:val="Heading 5 Char"/>
    <w:basedOn w:val="11"/>
    <w:link w:val="6"/>
    <w:uiPriority w:val="9"/>
    <w:rPr>
      <w:rFonts w:ascii="Arial" w:hAnsi="Arial" w:eastAsia="Arial" w:cs="Arial"/>
      <w:b/>
      <w:bCs/>
      <w:sz w:val="24"/>
      <w:szCs w:val="24"/>
    </w:rPr>
  </w:style>
  <w:style w:type="character" w:customStyle="1" w:styleId="43">
    <w:name w:val="Heading 6 Char"/>
    <w:basedOn w:val="11"/>
    <w:link w:val="7"/>
    <w:qFormat/>
    <w:uiPriority w:val="9"/>
    <w:rPr>
      <w:rFonts w:ascii="Arial" w:hAnsi="Arial" w:eastAsia="Arial" w:cs="Arial"/>
      <w:b/>
      <w:bCs/>
      <w:sz w:val="22"/>
      <w:szCs w:val="22"/>
    </w:rPr>
  </w:style>
  <w:style w:type="character" w:customStyle="1" w:styleId="44">
    <w:name w:val="Heading 7 Char"/>
    <w:basedOn w:val="11"/>
    <w:link w:val="8"/>
    <w:uiPriority w:val="9"/>
    <w:rPr>
      <w:rFonts w:ascii="Arial" w:hAnsi="Arial" w:eastAsia="Arial" w:cs="Arial"/>
      <w:b/>
      <w:bCs/>
      <w:i/>
      <w:iCs/>
      <w:sz w:val="22"/>
      <w:szCs w:val="22"/>
    </w:rPr>
  </w:style>
  <w:style w:type="character" w:customStyle="1" w:styleId="45">
    <w:name w:val="Heading 8 Char"/>
    <w:basedOn w:val="11"/>
    <w:link w:val="9"/>
    <w:uiPriority w:val="9"/>
    <w:rPr>
      <w:rFonts w:ascii="Arial" w:hAnsi="Arial" w:eastAsia="Arial" w:cs="Arial"/>
      <w:i/>
      <w:iCs/>
      <w:sz w:val="22"/>
      <w:szCs w:val="22"/>
    </w:rPr>
  </w:style>
  <w:style w:type="character" w:customStyle="1" w:styleId="46">
    <w:name w:val="Heading 9 Char"/>
    <w:basedOn w:val="11"/>
    <w:link w:val="10"/>
    <w:uiPriority w:val="9"/>
    <w:rPr>
      <w:rFonts w:ascii="Arial" w:hAnsi="Arial" w:eastAsia="Arial" w:cs="Arial"/>
      <w:i/>
      <w:iCs/>
      <w:sz w:val="21"/>
      <w:szCs w:val="21"/>
    </w:rPr>
  </w:style>
  <w:style w:type="paragraph" w:styleId="47">
    <w:name w:val="No Spacing"/>
    <w:qFormat/>
    <w:uiPriority w:val="1"/>
    <w:pPr>
      <w:spacing w:before="0" w:beforeAutospacing="0" w:after="0" w:afterAutospacing="0" w:line="240" w:lineRule="auto"/>
    </w:pPr>
    <w:rPr>
      <w:rFonts w:hint="default" w:asciiTheme="minorHAnsi" w:hAnsiTheme="minorHAnsi" w:eastAsiaTheme="minorHAnsi" w:cstheme="minorBidi"/>
      <w:sz w:val="22"/>
      <w:szCs w:val="22"/>
      <w:lang w:val="ru-RU" w:eastAsia="en-US" w:bidi="ar-SA"/>
    </w:rPr>
  </w:style>
  <w:style w:type="character" w:customStyle="1" w:styleId="48">
    <w:name w:val="Title Char"/>
    <w:basedOn w:val="11"/>
    <w:link w:val="34"/>
    <w:qFormat/>
    <w:uiPriority w:val="10"/>
    <w:rPr>
      <w:sz w:val="48"/>
      <w:szCs w:val="48"/>
    </w:rPr>
  </w:style>
  <w:style w:type="character" w:customStyle="1" w:styleId="49">
    <w:name w:val="Subtitle Char"/>
    <w:basedOn w:val="11"/>
    <w:link w:val="36"/>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uiPriority w:val="30"/>
    <w:rPr>
      <w:i/>
    </w:rPr>
  </w:style>
  <w:style w:type="character" w:customStyle="1" w:styleId="54">
    <w:name w:val="Header Char"/>
    <w:basedOn w:val="11"/>
    <w:uiPriority w:val="99"/>
  </w:style>
  <w:style w:type="character" w:customStyle="1" w:styleId="55">
    <w:name w:val="Footer Char"/>
    <w:basedOn w:val="11"/>
    <w:qFormat/>
    <w:uiPriority w:val="99"/>
  </w:style>
  <w:style w:type="character" w:customStyle="1" w:styleId="56">
    <w:name w:val="Caption Char"/>
    <w:basedOn w:val="11"/>
    <w:link w:val="19"/>
    <w:uiPriority w:val="35"/>
    <w:rPr>
      <w:b/>
      <w:bCs/>
      <w:color w:val="4F81BD" w:themeColor="accent1"/>
      <w:sz w:val="18"/>
      <w:szCs w:val="18"/>
      <w14:textFill>
        <w14:solidFill>
          <w14:schemeClr w14:val="accent1"/>
        </w14:solidFill>
      </w14:textFill>
    </w:rPr>
  </w:style>
  <w:style w:type="table" w:customStyle="1" w:styleId="57">
    <w:name w:val="Table Grid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1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1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1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1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1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1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1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1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1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1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1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1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1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1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1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1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1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1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1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12"/>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1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12"/>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12"/>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12"/>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12"/>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1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1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1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1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1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1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1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1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1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1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1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1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1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1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1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1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1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1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1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1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1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1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12"/>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1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12"/>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12"/>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1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12"/>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12"/>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12"/>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12"/>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12"/>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1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1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1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12"/>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1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2"/>
    <w:uiPriority w:val="99"/>
    <w:rPr>
      <w:sz w:val="18"/>
    </w:rPr>
  </w:style>
  <w:style w:type="character" w:customStyle="1" w:styleId="183">
    <w:name w:val="Endnote Text Char"/>
    <w:link w:val="18"/>
    <w:uiPriority w:val="99"/>
    <w:rPr>
      <w:sz w:val="20"/>
    </w:rPr>
  </w:style>
  <w:style w:type="paragraph" w:customStyle="1" w:styleId="184">
    <w:name w:val="TOC Heading"/>
    <w:unhideWhenUsed/>
    <w:uiPriority w:val="39"/>
    <w:pPr>
      <w:spacing w:before="0" w:beforeAutospacing="0" w:after="200" w:afterAutospacing="0" w:line="276" w:lineRule="auto"/>
    </w:pPr>
    <w:rPr>
      <w:rFonts w:hint="default" w:asciiTheme="minorHAnsi" w:hAnsiTheme="minorHAnsi" w:eastAsiaTheme="minorHAnsi" w:cstheme="minorBidi"/>
      <w:sz w:val="22"/>
      <w:szCs w:val="22"/>
      <w:lang w:val="ru-RU" w:eastAsia="en-US" w:bidi="ar-SA"/>
    </w:rPr>
  </w:style>
  <w:style w:type="character" w:customStyle="1" w:styleId="185">
    <w:name w:val="Верхний колонтитул Знак"/>
    <w:basedOn w:val="11"/>
    <w:link w:val="24"/>
    <w:qFormat/>
    <w:uiPriority w:val="99"/>
  </w:style>
  <w:style w:type="character" w:customStyle="1" w:styleId="186">
    <w:name w:val="Нижний колонтитул Знак"/>
    <w:basedOn w:val="11"/>
    <w:link w:val="35"/>
    <w:uiPriority w:val="99"/>
  </w:style>
  <w:style w:type="paragraph" w:customStyle="1" w:styleId="187">
    <w:name w:val="ConsPlusNormal"/>
    <w:uiPriority w:val="0"/>
    <w:pPr>
      <w:widowControl w:val="0"/>
      <w:spacing w:before="0" w:beforeAutospacing="0" w:after="0" w:afterAutospacing="0" w:line="240" w:lineRule="auto"/>
    </w:pPr>
    <w:rPr>
      <w:rFonts w:hint="default" w:ascii="Calibri" w:hAnsi="Calibri" w:eastAsia="Times New Roman" w:cs="Calibri"/>
      <w:sz w:val="22"/>
      <w:szCs w:val="20"/>
      <w:lang w:val="ru-RU" w:eastAsia="ru-RU" w:bidi="ar-SA"/>
    </w:rPr>
  </w:style>
  <w:style w:type="paragraph" w:customStyle="1" w:styleId="188">
    <w:name w:val="ConsPlusNonformat"/>
    <w:uiPriority w:val="99"/>
    <w:pPr>
      <w:widowControl w:val="0"/>
      <w:spacing w:before="0" w:beforeAutospacing="0" w:after="0" w:afterAutospacing="0" w:line="240" w:lineRule="auto"/>
    </w:pPr>
    <w:rPr>
      <w:rFonts w:hint="default" w:ascii="Courier New" w:hAnsi="Courier New" w:eastAsia="Times New Roman" w:cs="Courier New"/>
      <w:sz w:val="20"/>
      <w:szCs w:val="20"/>
      <w:lang w:val="ru-RU" w:eastAsia="ru-RU" w:bidi="ar-SA"/>
    </w:rPr>
  </w:style>
  <w:style w:type="character" w:customStyle="1" w:styleId="189">
    <w:name w:val="Текст примечания Знак"/>
    <w:basedOn w:val="11"/>
    <w:link w:val="20"/>
    <w:semiHidden/>
    <w:qFormat/>
    <w:uiPriority w:val="99"/>
    <w:rPr>
      <w:sz w:val="20"/>
      <w:szCs w:val="20"/>
    </w:rPr>
  </w:style>
  <w:style w:type="character" w:customStyle="1" w:styleId="190">
    <w:name w:val="Тема примечания Знак"/>
    <w:basedOn w:val="189"/>
    <w:link w:val="21"/>
    <w:semiHidden/>
    <w:uiPriority w:val="99"/>
    <w:rPr>
      <w:b/>
      <w:bCs/>
      <w:sz w:val="20"/>
      <w:szCs w:val="20"/>
    </w:rPr>
  </w:style>
  <w:style w:type="character" w:customStyle="1" w:styleId="191">
    <w:name w:val="Текст выноски Знак"/>
    <w:basedOn w:val="11"/>
    <w:link w:val="17"/>
    <w:semiHidden/>
    <w:uiPriority w:val="99"/>
    <w:rPr>
      <w:rFonts w:ascii="Tahoma" w:hAnsi="Tahoma" w:eastAsia="Times New Roman" w:cs="Tahoma"/>
      <w:sz w:val="16"/>
      <w:szCs w:val="16"/>
      <w:lang w:eastAsia="ru-RU"/>
    </w:rPr>
  </w:style>
  <w:style w:type="paragraph" w:styleId="192">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TotalTime>39</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2025-11-18T08:25:00Z</dcterms:created>
  <dc:creator>Тенькаева Оксана Валерьевна</dc:creator>
  <cp:lastModifiedBy>Asus</cp:lastModifiedBy>
  <cp:lastPrinted>2026-03-05T06:42:00Z</cp:lastPrinted>
  <dcterms:modified xsi:type="dcterms:W3CDTF">2026-03-05T06:46:33Z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EC7437C0438F4A899903A6A3E4A86DF2_12</vt:lpwstr>
  </property>
</Properties>
</file>