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CB0" w:rsidRDefault="00DD2CB0" w:rsidP="00DD2CB0">
      <w:pPr>
        <w:pStyle w:val="a4"/>
        <w:jc w:val="center"/>
        <w:rPr>
          <w:b/>
        </w:rPr>
      </w:pPr>
      <w:r>
        <w:rPr>
          <w:b/>
        </w:rPr>
        <w:t>АДМИНИСТРАЦИЯ МУНИЦИПАЛЬНОГО ОБРАЗОВАНИЯ ХВАЛОВСКОЕ СЕЛЬСКОЕ ПОСЕЛЕНИЕ</w:t>
      </w:r>
    </w:p>
    <w:p w:rsidR="00DD2CB0" w:rsidRDefault="00DD2CB0" w:rsidP="00DD2CB0">
      <w:pPr>
        <w:pStyle w:val="a4"/>
        <w:jc w:val="center"/>
        <w:rPr>
          <w:b/>
        </w:rPr>
      </w:pPr>
      <w:r>
        <w:rPr>
          <w:b/>
        </w:rPr>
        <w:t>ВОЛХОВСКОГО МУНИЦИПАЛЬНОГО РАЙОНА</w:t>
      </w:r>
    </w:p>
    <w:p w:rsidR="00DD2CB0" w:rsidRDefault="00DD2CB0" w:rsidP="00DD2CB0">
      <w:pPr>
        <w:pStyle w:val="a4"/>
        <w:jc w:val="center"/>
        <w:rPr>
          <w:b/>
        </w:rPr>
      </w:pPr>
      <w:r>
        <w:rPr>
          <w:b/>
        </w:rPr>
        <w:t>ЛЕНИНГРАДСКОЙ ОБЛАСТИ</w:t>
      </w:r>
    </w:p>
    <w:p w:rsidR="00DD2CB0" w:rsidRPr="00DD2CB0" w:rsidRDefault="00DD2CB0" w:rsidP="00DD2CB0">
      <w:pPr>
        <w:pStyle w:val="a4"/>
        <w:jc w:val="center"/>
        <w:rPr>
          <w:b/>
        </w:rPr>
      </w:pPr>
    </w:p>
    <w:p w:rsidR="00DD2CB0" w:rsidRPr="00DD2CB0" w:rsidRDefault="00DD2CB0" w:rsidP="00DD2CB0">
      <w:pPr>
        <w:jc w:val="center"/>
        <w:rPr>
          <w:b/>
        </w:rPr>
      </w:pPr>
      <w:r>
        <w:rPr>
          <w:b/>
        </w:rPr>
        <w:t xml:space="preserve"> ПРОЕКТ ПОСТАНОВЛЕНИЕ</w:t>
      </w:r>
    </w:p>
    <w:p w:rsidR="00DD2CB0" w:rsidRPr="00DD2CB0" w:rsidRDefault="00DD2CB0" w:rsidP="00DD2CB0">
      <w:pPr>
        <w:jc w:val="center"/>
        <w:rPr>
          <w:b/>
        </w:rPr>
      </w:pPr>
      <w:r w:rsidRPr="00DD2CB0">
        <w:t xml:space="preserve">от    </w:t>
      </w:r>
      <w:r w:rsidR="00150E96">
        <w:t xml:space="preserve">18 ноября </w:t>
      </w:r>
      <w:r w:rsidRPr="00DD2CB0">
        <w:t xml:space="preserve"> 2015 года №</w:t>
      </w:r>
      <w:r w:rsidRPr="00DD2CB0">
        <w:rPr>
          <w:b/>
        </w:rPr>
        <w:t xml:space="preserve"> </w:t>
      </w:r>
      <w:r w:rsidR="00150E96">
        <w:rPr>
          <w:b/>
        </w:rPr>
        <w:t>165</w:t>
      </w:r>
    </w:p>
    <w:p w:rsidR="00E24277" w:rsidRPr="00DD2CB0" w:rsidRDefault="00DD2CB0" w:rsidP="00DD2CB0">
      <w:pPr>
        <w:spacing w:after="0" w:line="315" w:lineRule="atLeast"/>
        <w:jc w:val="center"/>
        <w:textAlignment w:val="baseline"/>
        <w:rPr>
          <w:rFonts w:eastAsia="Times New Roman" w:cs="Times New Roman"/>
          <w:b/>
          <w:lang w:eastAsia="ru-RU"/>
        </w:rPr>
      </w:pPr>
      <w:r w:rsidRPr="00DD2CB0">
        <w:rPr>
          <w:rFonts w:cs="Times New Roman"/>
          <w:b/>
          <w:spacing w:val="2"/>
          <w:shd w:val="clear" w:color="auto" w:fill="FFFFFF"/>
        </w:rPr>
        <w:t xml:space="preserve"> О </w:t>
      </w:r>
      <w:r w:rsidR="00E24277" w:rsidRPr="00DD2CB0">
        <w:rPr>
          <w:rFonts w:cs="Times New Roman"/>
          <w:b/>
          <w:spacing w:val="2"/>
          <w:shd w:val="clear" w:color="auto" w:fill="FFFFFF"/>
        </w:rPr>
        <w:t xml:space="preserve">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w:t>
      </w:r>
    </w:p>
    <w:p w:rsidR="00E37C10" w:rsidRDefault="00E37C10" w:rsidP="00726A6E">
      <w:pPr>
        <w:spacing w:after="0" w:line="315" w:lineRule="atLeast"/>
        <w:textAlignment w:val="baseline"/>
        <w:rPr>
          <w:rFonts w:eastAsia="Times New Roman" w:cs="Times New Roman"/>
          <w:color w:val="2D2D2D"/>
          <w:sz w:val="21"/>
          <w:szCs w:val="21"/>
          <w:lang w:eastAsia="ru-RU"/>
        </w:rPr>
      </w:pPr>
    </w:p>
    <w:p w:rsidR="00DD2CB0" w:rsidRDefault="00E37C10" w:rsidP="00DD2CB0">
      <w:pPr>
        <w:spacing w:after="0" w:line="315" w:lineRule="atLeast"/>
        <w:ind w:firstLine="708"/>
        <w:jc w:val="both"/>
        <w:textAlignment w:val="baseline"/>
      </w:pPr>
      <w:proofErr w:type="gramStart"/>
      <w:r>
        <w:t>В соответствии с федеральным законом от 25.12.2008 № 273-ФЗ «О противодействии коррупции»,</w:t>
      </w:r>
      <w:r>
        <w:rPr>
          <w:rFonts w:eastAsia="Times New Roman" w:cs="Times New Roman"/>
          <w:color w:val="2D2D2D"/>
          <w:sz w:val="21"/>
          <w:szCs w:val="21"/>
          <w:lang w:eastAsia="ru-RU"/>
        </w:rPr>
        <w:t xml:space="preserve"> </w:t>
      </w:r>
      <w:r>
        <w:t xml:space="preserve">Указом Президента Российской Федерации от 13.03.2012 № 297 «О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 </w:t>
      </w:r>
      <w:r w:rsidRPr="00F20D2A">
        <w:t xml:space="preserve">постановлением  Правительства Российской Федерации от 9 января </w:t>
      </w:r>
      <w:smartTag w:uri="urn:schemas-microsoft-com:office:smarttags" w:element="metricconverter">
        <w:smartTagPr>
          <w:attr w:name="ProductID" w:val="2014 г"/>
        </w:smartTagPr>
        <w:r w:rsidRPr="00F20D2A">
          <w:t>2014 г</w:t>
        </w:r>
      </w:smartTag>
      <w:r w:rsidRPr="00F20D2A">
        <w:t>. № 10  "О порядке сообщения отдельными категориями лиц о получении подарка в</w:t>
      </w:r>
      <w:proofErr w:type="gramEnd"/>
      <w:r w:rsidRPr="00F20D2A">
        <w:t xml:space="preserve"> связи с их должностным положением или исполнением ими служебных (должностных) обязан</w:t>
      </w:r>
      <w:r>
        <w:t xml:space="preserve">ностей, сдачи и оценки подарка, </w:t>
      </w:r>
      <w:r w:rsidRPr="00F20D2A">
        <w:t xml:space="preserve">реализации (выкупа) и зачисления средств, вырученных от его реализации" </w:t>
      </w:r>
    </w:p>
    <w:p w:rsidR="00DD2CB0" w:rsidRPr="00DD2CB0" w:rsidRDefault="00E37C10" w:rsidP="00DD2CB0">
      <w:pPr>
        <w:spacing w:after="0" w:line="315" w:lineRule="atLeast"/>
        <w:jc w:val="both"/>
        <w:textAlignment w:val="baseline"/>
      </w:pPr>
      <w:r w:rsidRPr="00F20D2A">
        <w:t xml:space="preserve"> </w:t>
      </w:r>
      <w:r>
        <w:t>( с изменениями)</w:t>
      </w:r>
      <w:r w:rsidR="00DD2CB0">
        <w:t xml:space="preserve"> </w:t>
      </w:r>
      <w:proofErr w:type="spellStart"/>
      <w:proofErr w:type="gramStart"/>
      <w:r w:rsidR="00DD2CB0" w:rsidRPr="00DD2CB0">
        <w:rPr>
          <w:b/>
        </w:rPr>
        <w:t>п</w:t>
      </w:r>
      <w:proofErr w:type="spellEnd"/>
      <w:proofErr w:type="gramEnd"/>
      <w:r w:rsidR="00DD2CB0" w:rsidRPr="00DD2CB0">
        <w:rPr>
          <w:b/>
        </w:rPr>
        <w:t xml:space="preserve"> о с т а </w:t>
      </w:r>
      <w:proofErr w:type="spellStart"/>
      <w:r w:rsidR="00DD2CB0" w:rsidRPr="00DD2CB0">
        <w:rPr>
          <w:b/>
        </w:rPr>
        <w:t>н</w:t>
      </w:r>
      <w:proofErr w:type="spellEnd"/>
      <w:r w:rsidR="00DD2CB0" w:rsidRPr="00DD2CB0">
        <w:rPr>
          <w:b/>
        </w:rPr>
        <w:t xml:space="preserve"> о в л я ю</w:t>
      </w:r>
      <w:r w:rsidR="00DD2CB0">
        <w:rPr>
          <w:b/>
        </w:rPr>
        <w:t>:</w:t>
      </w:r>
    </w:p>
    <w:p w:rsidR="00DD2CB0" w:rsidRPr="00DD2CB0" w:rsidRDefault="00E37C10" w:rsidP="00DD2CB0">
      <w:pPr>
        <w:pStyle w:val="a4"/>
        <w:ind w:firstLine="708"/>
        <w:jc w:val="both"/>
      </w:pPr>
      <w:r w:rsidRPr="00F20D2A">
        <w:t xml:space="preserve">1. Утвердить прилагаемое  </w:t>
      </w:r>
      <w:r w:rsidR="00DD2CB0">
        <w:rPr>
          <w:lang w:eastAsia="ru-RU"/>
        </w:rPr>
        <w:t xml:space="preserve">Положение «О сообщении отдельными категориями лиц о получении подарка </w:t>
      </w:r>
      <w:r w:rsidR="00DD2CB0" w:rsidRPr="00E37C10">
        <w:rPr>
          <w:lang w:eastAsia="ru-RU"/>
        </w:rPr>
        <w:t>в связи</w:t>
      </w:r>
      <w:r w:rsidR="00DD2CB0">
        <w:rPr>
          <w:lang w:eastAsia="ru-RU"/>
        </w:rPr>
        <w:t xml:space="preserve"> с протокольными мероприятиями, </w:t>
      </w:r>
      <w:r w:rsidR="00DD2CB0" w:rsidRPr="00E37C10">
        <w:rPr>
          <w:lang w:eastAsia="ru-RU"/>
        </w:rPr>
        <w:t>служ</w:t>
      </w:r>
      <w:r w:rsidR="00DD2CB0">
        <w:rPr>
          <w:lang w:eastAsia="ru-RU"/>
        </w:rPr>
        <w:t xml:space="preserve">ебными командировками и другими официальными мероприятиями, </w:t>
      </w:r>
      <w:r w:rsidR="00DD2CB0" w:rsidRPr="00E37C10">
        <w:rPr>
          <w:lang w:eastAsia="ru-RU"/>
        </w:rPr>
        <w:t>участие в ко</w:t>
      </w:r>
      <w:r w:rsidR="00DD2CB0">
        <w:rPr>
          <w:lang w:eastAsia="ru-RU"/>
        </w:rPr>
        <w:t xml:space="preserve">торых связано с исполнением ими </w:t>
      </w:r>
      <w:r w:rsidR="00DD2CB0" w:rsidRPr="00E37C10">
        <w:rPr>
          <w:lang w:eastAsia="ru-RU"/>
        </w:rPr>
        <w:t>служебн</w:t>
      </w:r>
      <w:r w:rsidR="00DD2CB0">
        <w:rPr>
          <w:lang w:eastAsia="ru-RU"/>
        </w:rPr>
        <w:t>ых (должностных) обязанностей</w:t>
      </w:r>
      <w:proofErr w:type="gramStart"/>
      <w:r w:rsidR="00DD2CB0">
        <w:rPr>
          <w:lang w:eastAsia="ru-RU"/>
        </w:rPr>
        <w:t> ,</w:t>
      </w:r>
      <w:proofErr w:type="gramEnd"/>
      <w:r w:rsidR="00DD2CB0">
        <w:rPr>
          <w:lang w:eastAsia="ru-RU"/>
        </w:rPr>
        <w:t xml:space="preserve"> сдаче и оценке подарка, реализации (выкупе) и зачислении средств, </w:t>
      </w:r>
      <w:r w:rsidR="00DD2CB0" w:rsidRPr="00E37C10">
        <w:rPr>
          <w:lang w:eastAsia="ru-RU"/>
        </w:rPr>
        <w:t>вырученных от его реализации</w:t>
      </w:r>
      <w:r w:rsidR="00DD2CB0">
        <w:rPr>
          <w:lang w:eastAsia="ru-RU"/>
        </w:rPr>
        <w:t>»</w:t>
      </w:r>
    </w:p>
    <w:p w:rsidR="00DD2CB0" w:rsidRPr="00F20D2A" w:rsidRDefault="00DD2CB0" w:rsidP="00DD2CB0">
      <w:pPr>
        <w:pStyle w:val="a4"/>
        <w:ind w:firstLine="708"/>
        <w:jc w:val="both"/>
      </w:pPr>
      <w:r w:rsidRPr="00DD2CB0">
        <w:t>2.</w:t>
      </w:r>
      <w:r>
        <w:t xml:space="preserve"> Постановление  № 77 от 16.06.2014 года « О порядке сообщения отдельными </w:t>
      </w:r>
      <w:r w:rsidRPr="00F20D2A">
        <w:t>категориями лиц о получении подарка в связи с их должностным положением или исполнением ими служебных (должностных) обязанностей,</w:t>
      </w:r>
    </w:p>
    <w:p w:rsidR="00DD2CB0" w:rsidRPr="00F20D2A" w:rsidRDefault="00DD2CB0" w:rsidP="00DD2CB0">
      <w:pPr>
        <w:pStyle w:val="a4"/>
        <w:jc w:val="both"/>
      </w:pPr>
      <w:r w:rsidRPr="00F20D2A">
        <w:t>сдаче и оценке подарка, реализации (выкупа) и зачисления  средств, вырученных от его реализации</w:t>
      </w:r>
      <w:proofErr w:type="gramStart"/>
      <w:r w:rsidRPr="00F20D2A">
        <w:t>.</w:t>
      </w:r>
      <w:r>
        <w:t xml:space="preserve">» </w:t>
      </w:r>
      <w:proofErr w:type="gramEnd"/>
      <w:r>
        <w:t>считать утратившим силу.</w:t>
      </w:r>
    </w:p>
    <w:p w:rsidR="00E37C10" w:rsidRDefault="00D378EB" w:rsidP="00DD2CB0">
      <w:pPr>
        <w:pStyle w:val="a4"/>
        <w:ind w:firstLine="708"/>
        <w:jc w:val="both"/>
      </w:pPr>
      <w:r>
        <w:t>3</w:t>
      </w:r>
      <w:r w:rsidR="00E37C10" w:rsidRPr="00F20D2A">
        <w:t xml:space="preserve">. </w:t>
      </w:r>
      <w:proofErr w:type="gramStart"/>
      <w:r w:rsidR="00E37C10" w:rsidRPr="00F20D2A">
        <w:t>Контроль    за</w:t>
      </w:r>
      <w:proofErr w:type="gramEnd"/>
      <w:r w:rsidR="00E37C10" w:rsidRPr="00F20D2A">
        <w:t xml:space="preserve">  исполнением  настоящего  постановления  оставляю  за собой.  </w:t>
      </w:r>
    </w:p>
    <w:p w:rsidR="00DD2CB0" w:rsidRPr="00F20D2A" w:rsidRDefault="00DD2CB0" w:rsidP="00DD2CB0">
      <w:pPr>
        <w:pStyle w:val="a4"/>
        <w:ind w:firstLine="708"/>
        <w:jc w:val="both"/>
      </w:pPr>
    </w:p>
    <w:p w:rsidR="00E37C10" w:rsidRDefault="00E37C10" w:rsidP="00DD2CB0">
      <w:pPr>
        <w:pStyle w:val="a4"/>
      </w:pPr>
      <w:r w:rsidRPr="00F20D2A">
        <w:t xml:space="preserve">Глава администрации     </w:t>
      </w:r>
    </w:p>
    <w:p w:rsidR="00DD2CB0" w:rsidRDefault="00E37C10" w:rsidP="00DD2CB0">
      <w:pPr>
        <w:pStyle w:val="a4"/>
      </w:pPr>
      <w:r>
        <w:t>МО Хваловское сельское поселение                                   Т.А.Снегирева</w:t>
      </w:r>
      <w:r w:rsidRPr="00F20D2A">
        <w:t xml:space="preserve">    </w:t>
      </w:r>
    </w:p>
    <w:p w:rsidR="00DD2CB0" w:rsidRDefault="00DD2CB0" w:rsidP="00DD2CB0">
      <w:pPr>
        <w:pStyle w:val="a4"/>
      </w:pPr>
    </w:p>
    <w:p w:rsidR="00E37C10" w:rsidRPr="00D378EB" w:rsidRDefault="00E37C10" w:rsidP="00E37C10">
      <w:pPr>
        <w:rPr>
          <w:sz w:val="24"/>
          <w:szCs w:val="24"/>
        </w:rPr>
      </w:pPr>
      <w:proofErr w:type="spellStart"/>
      <w:r w:rsidRPr="00DD2CB0">
        <w:rPr>
          <w:sz w:val="24"/>
          <w:szCs w:val="24"/>
        </w:rPr>
        <w:t>Исп.В.В.Кудрина</w:t>
      </w:r>
      <w:proofErr w:type="spellEnd"/>
      <w:r w:rsidRPr="00DD2CB0">
        <w:rPr>
          <w:sz w:val="24"/>
          <w:szCs w:val="24"/>
        </w:rPr>
        <w:t xml:space="preserve"> 39-632                                                        </w:t>
      </w:r>
    </w:p>
    <w:p w:rsidR="00DD2CB0" w:rsidRPr="00D378EB" w:rsidRDefault="00DD2CB0" w:rsidP="00DD2CB0">
      <w:pPr>
        <w:pStyle w:val="a4"/>
        <w:jc w:val="right"/>
        <w:rPr>
          <w:sz w:val="24"/>
          <w:szCs w:val="24"/>
        </w:rPr>
      </w:pPr>
      <w:r w:rsidRPr="00D378EB">
        <w:rPr>
          <w:sz w:val="24"/>
          <w:szCs w:val="24"/>
        </w:rPr>
        <w:lastRenderedPageBreak/>
        <w:t xml:space="preserve">Утверждено </w:t>
      </w:r>
    </w:p>
    <w:p w:rsidR="00DD2CB0" w:rsidRPr="00D378EB" w:rsidRDefault="00DD2CB0" w:rsidP="00DD2CB0">
      <w:pPr>
        <w:pStyle w:val="a4"/>
        <w:jc w:val="right"/>
        <w:rPr>
          <w:sz w:val="24"/>
          <w:szCs w:val="24"/>
        </w:rPr>
      </w:pPr>
      <w:r w:rsidRPr="00D378EB">
        <w:rPr>
          <w:sz w:val="24"/>
          <w:szCs w:val="24"/>
        </w:rPr>
        <w:t xml:space="preserve">постановлением главы администрации  </w:t>
      </w:r>
    </w:p>
    <w:p w:rsidR="00DD2CB0" w:rsidRPr="00D378EB" w:rsidRDefault="00DD2CB0" w:rsidP="00DD2CB0">
      <w:pPr>
        <w:pStyle w:val="a4"/>
        <w:jc w:val="right"/>
        <w:rPr>
          <w:sz w:val="24"/>
          <w:szCs w:val="24"/>
        </w:rPr>
      </w:pPr>
      <w:r w:rsidRPr="00D378EB">
        <w:rPr>
          <w:sz w:val="24"/>
          <w:szCs w:val="24"/>
        </w:rPr>
        <w:t>МО Хваловское сельское поселение</w:t>
      </w:r>
    </w:p>
    <w:p w:rsidR="00DD2CB0" w:rsidRPr="00D378EB" w:rsidRDefault="00DD2CB0" w:rsidP="00DD2CB0">
      <w:pPr>
        <w:pStyle w:val="a4"/>
        <w:jc w:val="right"/>
        <w:rPr>
          <w:sz w:val="24"/>
          <w:szCs w:val="24"/>
        </w:rPr>
      </w:pPr>
      <w:r w:rsidRPr="00D378EB">
        <w:rPr>
          <w:sz w:val="24"/>
          <w:szCs w:val="24"/>
        </w:rPr>
        <w:t xml:space="preserve">от    </w:t>
      </w:r>
      <w:r w:rsidR="00150E96">
        <w:rPr>
          <w:sz w:val="24"/>
          <w:szCs w:val="24"/>
        </w:rPr>
        <w:t xml:space="preserve">18.10.2015 </w:t>
      </w:r>
      <w:r w:rsidRPr="00D378EB">
        <w:rPr>
          <w:sz w:val="24"/>
          <w:szCs w:val="24"/>
        </w:rPr>
        <w:t xml:space="preserve"> № </w:t>
      </w:r>
      <w:r w:rsidR="00150E96">
        <w:rPr>
          <w:sz w:val="24"/>
          <w:szCs w:val="24"/>
        </w:rPr>
        <w:t>165</w:t>
      </w:r>
    </w:p>
    <w:p w:rsidR="00DD2CB0" w:rsidRPr="00F20D2A" w:rsidRDefault="00DD2CB0" w:rsidP="00582F88">
      <w:pPr>
        <w:pStyle w:val="a4"/>
        <w:jc w:val="center"/>
      </w:pPr>
    </w:p>
    <w:p w:rsidR="00DD2CB0" w:rsidRPr="00D378EB" w:rsidRDefault="00DD2CB0" w:rsidP="00582F88">
      <w:pPr>
        <w:pStyle w:val="a4"/>
        <w:jc w:val="center"/>
        <w:rPr>
          <w:rFonts w:eastAsia="Times New Roman" w:cs="Times New Roman"/>
          <w:b/>
          <w:lang w:eastAsia="ru-RU"/>
        </w:rPr>
      </w:pPr>
    </w:p>
    <w:p w:rsidR="00E37C10" w:rsidRPr="00D378EB" w:rsidRDefault="00DD2CB0" w:rsidP="00582F88">
      <w:pPr>
        <w:pStyle w:val="a4"/>
        <w:jc w:val="center"/>
        <w:rPr>
          <w:b/>
        </w:rPr>
      </w:pPr>
      <w:r w:rsidRPr="00D378EB">
        <w:rPr>
          <w:rFonts w:eastAsia="Times New Roman" w:cs="Times New Roman"/>
          <w:b/>
          <w:lang w:eastAsia="ru-RU"/>
        </w:rPr>
        <w:t>Положение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Start"/>
      <w:r w:rsidRPr="00D378EB">
        <w:rPr>
          <w:rFonts w:eastAsia="Times New Roman" w:cs="Times New Roman"/>
          <w:b/>
          <w:lang w:eastAsia="ru-RU"/>
        </w:rPr>
        <w:t> ,</w:t>
      </w:r>
      <w:proofErr w:type="gramEnd"/>
      <w:r w:rsidRPr="00D378EB">
        <w:rPr>
          <w:rFonts w:eastAsia="Times New Roman" w:cs="Times New Roman"/>
          <w:b/>
          <w:lang w:eastAsia="ru-RU"/>
        </w:rPr>
        <w:t xml:space="preserve"> сдаче и оценке подарка, реализации (выкупе) и зачислении средств, вырученных от его реализации.</w:t>
      </w:r>
    </w:p>
    <w:p w:rsidR="00E37C10" w:rsidRDefault="00E37C10" w:rsidP="00726A6E">
      <w:pPr>
        <w:spacing w:after="0" w:line="315" w:lineRule="atLeast"/>
        <w:textAlignment w:val="baseline"/>
        <w:rPr>
          <w:rFonts w:eastAsia="Times New Roman" w:cs="Times New Roman"/>
          <w:color w:val="2D2D2D"/>
          <w:sz w:val="21"/>
          <w:szCs w:val="21"/>
          <w:lang w:eastAsia="ru-RU"/>
        </w:rPr>
      </w:pPr>
    </w:p>
    <w:p w:rsidR="00E37C10" w:rsidRDefault="00E37C10" w:rsidP="00726A6E">
      <w:pPr>
        <w:spacing w:after="0" w:line="315" w:lineRule="atLeast"/>
        <w:textAlignment w:val="baseline"/>
        <w:rPr>
          <w:rFonts w:eastAsia="Times New Roman" w:cs="Times New Roman"/>
          <w:color w:val="2D2D2D"/>
          <w:sz w:val="21"/>
          <w:szCs w:val="21"/>
          <w:lang w:eastAsia="ru-RU"/>
        </w:rPr>
      </w:pPr>
    </w:p>
    <w:p w:rsidR="00726A6E" w:rsidRPr="00E24277" w:rsidRDefault="00726A6E" w:rsidP="00D378EB">
      <w:pPr>
        <w:spacing w:after="0" w:line="315" w:lineRule="atLeast"/>
        <w:ind w:firstLine="708"/>
        <w:textAlignment w:val="baseline"/>
        <w:rPr>
          <w:rFonts w:eastAsia="Times New Roman" w:cs="Times New Roman"/>
          <w:color w:val="2D2D2D"/>
          <w:lang w:eastAsia="ru-RU"/>
        </w:rPr>
      </w:pPr>
      <w:r w:rsidRPr="00D378EB">
        <w:rPr>
          <w:rFonts w:eastAsia="Times New Roman" w:cs="Times New Roman"/>
          <w:b/>
          <w:color w:val="2D2D2D"/>
          <w:lang w:eastAsia="ru-RU"/>
        </w:rPr>
        <w:t>1</w:t>
      </w:r>
      <w:r w:rsidR="00582F88">
        <w:rPr>
          <w:rFonts w:eastAsia="Times New Roman" w:cs="Times New Roman"/>
          <w:color w:val="2D2D2D"/>
          <w:lang w:eastAsia="ru-RU"/>
        </w:rPr>
        <w:t xml:space="preserve">. </w:t>
      </w:r>
      <w:proofErr w:type="gramStart"/>
      <w:r w:rsidR="00582F88">
        <w:rPr>
          <w:rFonts w:eastAsia="Times New Roman" w:cs="Times New Roman"/>
          <w:color w:val="2D2D2D"/>
          <w:lang w:eastAsia="ru-RU"/>
        </w:rPr>
        <w:t xml:space="preserve">Настоящее </w:t>
      </w:r>
      <w:r w:rsidRPr="00D378EB">
        <w:rPr>
          <w:rFonts w:eastAsia="Times New Roman" w:cs="Times New Roman"/>
          <w:color w:val="2D2D2D"/>
          <w:lang w:eastAsia="ru-RU"/>
        </w:rPr>
        <w:t xml:space="preserve"> положение определяет порядок сообщения лицами,</w:t>
      </w:r>
      <w:r w:rsidRPr="00E24277">
        <w:rPr>
          <w:rFonts w:eastAsia="Times New Roman" w:cs="Times New Roman"/>
          <w:color w:val="2D2D2D"/>
          <w:lang w:eastAsia="ru-RU"/>
        </w:rPr>
        <w:t xml:space="preserve">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(далее соответственно - лица, замещающие государственные (муниципальные</w:t>
      </w:r>
      <w:proofErr w:type="gramEnd"/>
      <w:r w:rsidRPr="00E24277">
        <w:rPr>
          <w:rFonts w:eastAsia="Times New Roman" w:cs="Times New Roman"/>
          <w:color w:val="2D2D2D"/>
          <w:lang w:eastAsia="ru-RU"/>
        </w:rPr>
        <w:t>)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r w:rsidRPr="00E24277">
        <w:rPr>
          <w:rFonts w:eastAsia="Times New Roman" w:cs="Times New Roman"/>
          <w:color w:val="2D2D2D"/>
          <w:lang w:eastAsia="ru-RU"/>
        </w:rPr>
        <w:br/>
      </w:r>
    </w:p>
    <w:p w:rsidR="00726A6E" w:rsidRPr="00E24277" w:rsidRDefault="00726A6E" w:rsidP="00D378EB">
      <w:pPr>
        <w:spacing w:after="0" w:line="315" w:lineRule="atLeast"/>
        <w:ind w:firstLine="708"/>
        <w:textAlignment w:val="baseline"/>
        <w:rPr>
          <w:rFonts w:eastAsia="Times New Roman" w:cs="Times New Roman"/>
          <w:color w:val="2D2D2D"/>
          <w:lang w:eastAsia="ru-RU"/>
        </w:rPr>
      </w:pPr>
      <w:r w:rsidRPr="00D378EB">
        <w:rPr>
          <w:rFonts w:eastAsia="Times New Roman" w:cs="Times New Roman"/>
          <w:b/>
          <w:color w:val="2D2D2D"/>
          <w:lang w:eastAsia="ru-RU"/>
        </w:rPr>
        <w:t>2</w:t>
      </w:r>
      <w:r w:rsidR="00582F88">
        <w:rPr>
          <w:rFonts w:eastAsia="Times New Roman" w:cs="Times New Roman"/>
          <w:color w:val="2D2D2D"/>
          <w:lang w:eastAsia="ru-RU"/>
        </w:rPr>
        <w:t xml:space="preserve">. </w:t>
      </w:r>
      <w:proofErr w:type="gramStart"/>
      <w:r w:rsidR="00582F88">
        <w:rPr>
          <w:rFonts w:eastAsia="Times New Roman" w:cs="Times New Roman"/>
          <w:color w:val="2D2D2D"/>
          <w:lang w:eastAsia="ru-RU"/>
        </w:rPr>
        <w:t xml:space="preserve">Для целей настоящего </w:t>
      </w:r>
      <w:r w:rsidRPr="00E24277">
        <w:rPr>
          <w:rFonts w:eastAsia="Times New Roman" w:cs="Times New Roman"/>
          <w:color w:val="2D2D2D"/>
          <w:lang w:eastAsia="ru-RU"/>
        </w:rPr>
        <w:t>положения используются следующие понятия:</w:t>
      </w:r>
      <w:r w:rsidRPr="00E24277">
        <w:rPr>
          <w:rFonts w:eastAsia="Times New Roman" w:cs="Times New Roman"/>
          <w:color w:val="2D2D2D"/>
          <w:lang w:eastAsia="ru-RU"/>
        </w:rPr>
        <w:br/>
      </w:r>
      <w:r w:rsidRPr="00E24277">
        <w:rPr>
          <w:rFonts w:eastAsia="Times New Roman" w:cs="Times New Roman"/>
          <w:color w:val="2D2D2D"/>
          <w:lang w:eastAsia="ru-RU"/>
        </w:rPr>
        <w:br/>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w:t>
      </w:r>
      <w:proofErr w:type="gramEnd"/>
      <w:r w:rsidRPr="00E24277">
        <w:rPr>
          <w:rFonts w:eastAsia="Times New Roman" w:cs="Times New Roman"/>
          <w:color w:val="2D2D2D"/>
          <w:lang w:eastAsia="ru-RU"/>
        </w:rPr>
        <w:t xml:space="preserve">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r w:rsidRPr="00E24277">
        <w:rPr>
          <w:rFonts w:eastAsia="Times New Roman" w:cs="Times New Roman"/>
          <w:color w:val="2D2D2D"/>
          <w:lang w:eastAsia="ru-RU"/>
        </w:rPr>
        <w:br/>
      </w:r>
      <w:r w:rsidRPr="00E24277">
        <w:rPr>
          <w:rFonts w:eastAsia="Times New Roman" w:cs="Times New Roman"/>
          <w:color w:val="2D2D2D"/>
          <w:lang w:eastAsia="ru-RU"/>
        </w:rPr>
        <w:lastRenderedPageBreak/>
        <w:br/>
      </w:r>
      <w:proofErr w:type="gramStart"/>
      <w:r w:rsidRPr="00E24277">
        <w:rPr>
          <w:rFonts w:eastAsia="Times New Roman" w:cs="Times New Roman"/>
          <w:color w:val="2D2D2D"/>
          <w:lang w:eastAsia="ru-RU"/>
        </w:rP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w:t>
      </w:r>
      <w:proofErr w:type="gramEnd"/>
      <w:r w:rsidRPr="00E24277">
        <w:rPr>
          <w:rFonts w:eastAsia="Times New Roman" w:cs="Times New Roman"/>
          <w:color w:val="2D2D2D"/>
          <w:lang w:eastAsia="ru-RU"/>
        </w:rPr>
        <w:t xml:space="preserve">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r w:rsidRPr="00E24277">
        <w:rPr>
          <w:rFonts w:eastAsia="Times New Roman" w:cs="Times New Roman"/>
          <w:color w:val="2D2D2D"/>
          <w:lang w:eastAsia="ru-RU"/>
        </w:rPr>
        <w:br/>
      </w:r>
    </w:p>
    <w:p w:rsidR="00726A6E" w:rsidRPr="00E24277" w:rsidRDefault="00726A6E" w:rsidP="00D378EB">
      <w:pPr>
        <w:spacing w:after="0" w:line="315" w:lineRule="atLeast"/>
        <w:ind w:firstLine="708"/>
        <w:textAlignment w:val="baseline"/>
        <w:rPr>
          <w:rFonts w:eastAsia="Times New Roman" w:cs="Times New Roman"/>
          <w:color w:val="2D2D2D"/>
          <w:lang w:eastAsia="ru-RU"/>
        </w:rPr>
      </w:pPr>
      <w:r w:rsidRPr="00D378EB">
        <w:rPr>
          <w:rFonts w:eastAsia="Times New Roman" w:cs="Times New Roman"/>
          <w:b/>
          <w:color w:val="2D2D2D"/>
          <w:lang w:eastAsia="ru-RU"/>
        </w:rPr>
        <w:t>3.</w:t>
      </w:r>
      <w:r w:rsidRPr="00E24277">
        <w:rPr>
          <w:rFonts w:eastAsia="Times New Roman" w:cs="Times New Roman"/>
          <w:color w:val="2D2D2D"/>
          <w:lang w:eastAsia="ru-RU"/>
        </w:rPr>
        <w:t xml:space="preserve"> </w:t>
      </w:r>
      <w:proofErr w:type="gramStart"/>
      <w:r w:rsidRPr="00E24277">
        <w:rPr>
          <w:rFonts w:eastAsia="Times New Roman" w:cs="Times New Roman"/>
          <w:color w:val="2D2D2D"/>
          <w:lang w:eastAsia="ru-RU"/>
        </w:rPr>
        <w:t>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r w:rsidRPr="00E24277">
        <w:rPr>
          <w:rFonts w:eastAsia="Times New Roman" w:cs="Times New Roman"/>
          <w:color w:val="2D2D2D"/>
          <w:lang w:eastAsia="ru-RU"/>
        </w:rPr>
        <w:br/>
      </w:r>
      <w:proofErr w:type="gramEnd"/>
    </w:p>
    <w:p w:rsidR="00726A6E" w:rsidRPr="00E24277" w:rsidRDefault="00726A6E" w:rsidP="00D378EB">
      <w:pPr>
        <w:spacing w:after="0" w:line="315" w:lineRule="atLeast"/>
        <w:ind w:firstLine="708"/>
        <w:textAlignment w:val="baseline"/>
        <w:rPr>
          <w:rFonts w:eastAsia="Times New Roman" w:cs="Times New Roman"/>
          <w:color w:val="2D2D2D"/>
          <w:lang w:eastAsia="ru-RU"/>
        </w:rPr>
      </w:pPr>
      <w:r w:rsidRPr="00D378EB">
        <w:rPr>
          <w:rFonts w:eastAsia="Times New Roman" w:cs="Times New Roman"/>
          <w:b/>
          <w:color w:val="2D2D2D"/>
          <w:lang w:eastAsia="ru-RU"/>
        </w:rPr>
        <w:t>4</w:t>
      </w:r>
      <w:r w:rsidRPr="00E24277">
        <w:rPr>
          <w:rFonts w:eastAsia="Times New Roman" w:cs="Times New Roman"/>
          <w:color w:val="2D2D2D"/>
          <w:lang w:eastAsia="ru-RU"/>
        </w:rPr>
        <w:t xml:space="preserve">. </w:t>
      </w:r>
      <w:proofErr w:type="gramStart"/>
      <w:r w:rsidRPr="00E24277">
        <w:rPr>
          <w:rFonts w:eastAsia="Times New Roman" w:cs="Times New Roman"/>
          <w:color w:val="2D2D2D"/>
          <w:lang w:eastAsia="ru-RU"/>
        </w:rPr>
        <w:t>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r w:rsidRPr="00E24277">
        <w:rPr>
          <w:rFonts w:eastAsia="Times New Roman" w:cs="Times New Roman"/>
          <w:color w:val="2D2D2D"/>
          <w:lang w:eastAsia="ru-RU"/>
        </w:rPr>
        <w:br/>
      </w:r>
      <w:proofErr w:type="gramEnd"/>
    </w:p>
    <w:p w:rsidR="00726A6E" w:rsidRPr="00E24277" w:rsidRDefault="00726A6E" w:rsidP="00D378EB">
      <w:pPr>
        <w:spacing w:after="0" w:line="315" w:lineRule="atLeast"/>
        <w:ind w:firstLine="708"/>
        <w:textAlignment w:val="baseline"/>
        <w:rPr>
          <w:rFonts w:eastAsia="Times New Roman" w:cs="Times New Roman"/>
          <w:color w:val="2D2D2D"/>
          <w:lang w:eastAsia="ru-RU"/>
        </w:rPr>
      </w:pPr>
      <w:r w:rsidRPr="00D378EB">
        <w:rPr>
          <w:rFonts w:eastAsia="Times New Roman" w:cs="Times New Roman"/>
          <w:b/>
          <w:color w:val="2D2D2D"/>
          <w:lang w:eastAsia="ru-RU"/>
        </w:rPr>
        <w:t>5.</w:t>
      </w:r>
      <w:r w:rsidRPr="00E24277">
        <w:rPr>
          <w:rFonts w:eastAsia="Times New Roman" w:cs="Times New Roman"/>
          <w:color w:val="2D2D2D"/>
          <w:lang w:eastAsia="ru-RU"/>
        </w:rPr>
        <w:t xml:space="preserve"> </w:t>
      </w:r>
      <w:proofErr w:type="gramStart"/>
      <w:r w:rsidRPr="00E24277">
        <w:rPr>
          <w:rFonts w:eastAsia="Times New Roman" w:cs="Times New Roman"/>
          <w:color w:val="2D2D2D"/>
          <w:lang w:eastAsia="ru-RU"/>
        </w:rPr>
        <w:t>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r:id="rId5" w:history="1">
        <w:r w:rsidRPr="00E24277">
          <w:rPr>
            <w:rFonts w:eastAsia="Times New Roman" w:cs="Times New Roman"/>
            <w:color w:val="00466E"/>
            <w:u w:val="single"/>
            <w:lang w:eastAsia="ru-RU"/>
          </w:rPr>
          <w:t>приложению</w:t>
        </w:r>
      </w:hyperlink>
      <w:r w:rsidRPr="00E24277">
        <w:rPr>
          <w:rFonts w:eastAsia="Times New Roman" w:cs="Times New Roman"/>
          <w:color w:val="2D2D2D"/>
          <w:lang w:eastAsia="ru-RU"/>
        </w:rPr>
        <w:t>,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w:t>
      </w:r>
      <w:proofErr w:type="gramEnd"/>
      <w:r w:rsidRPr="00E24277">
        <w:rPr>
          <w:rFonts w:eastAsia="Times New Roman" w:cs="Times New Roman"/>
          <w:color w:val="2D2D2D"/>
          <w:lang w:eastAsia="ru-RU"/>
        </w:rPr>
        <w:t xml:space="preserve">) </w:t>
      </w:r>
      <w:proofErr w:type="gramStart"/>
      <w:r w:rsidRPr="00E24277">
        <w:rPr>
          <w:rFonts w:eastAsia="Times New Roman" w:cs="Times New Roman"/>
          <w:color w:val="2D2D2D"/>
          <w:lang w:eastAsia="ru-RU"/>
        </w:rPr>
        <w:t>должность, служащий, работник 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w:t>
      </w:r>
      <w:proofErr w:type="gramEnd"/>
      <w:r w:rsidRPr="00E24277">
        <w:rPr>
          <w:rFonts w:eastAsia="Times New Roman" w:cs="Times New Roman"/>
          <w:color w:val="2D2D2D"/>
          <w:lang w:eastAsia="ru-RU"/>
        </w:rPr>
        <w:t xml:space="preserve"> К уведомлению </w:t>
      </w:r>
      <w:r w:rsidRPr="00E24277">
        <w:rPr>
          <w:rFonts w:eastAsia="Times New Roman" w:cs="Times New Roman"/>
          <w:color w:val="2D2D2D"/>
          <w:lang w:eastAsia="ru-RU"/>
        </w:rPr>
        <w:lastRenderedPageBreak/>
        <w:t>прилагаются документы (при их наличии), подтверждающие стоимость подарка (кассовый чек, товарный чек, иной документ об оплате (приобретении) подарка).</w:t>
      </w:r>
      <w:r w:rsidRPr="00E24277">
        <w:rPr>
          <w:rFonts w:eastAsia="Times New Roman" w:cs="Times New Roman"/>
          <w:color w:val="2D2D2D"/>
          <w:lang w:eastAsia="ru-RU"/>
        </w:rPr>
        <w:b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w:t>
      </w:r>
      <w:r w:rsidR="00D378EB">
        <w:rPr>
          <w:rFonts w:eastAsia="Times New Roman" w:cs="Times New Roman"/>
          <w:color w:val="2D2D2D"/>
          <w:lang w:eastAsia="ru-RU"/>
        </w:rPr>
        <w:t>рок, из служебной командировки.</w:t>
      </w:r>
      <w:r w:rsidRPr="00E24277">
        <w:rPr>
          <w:rFonts w:eastAsia="Times New Roman" w:cs="Times New Roman"/>
          <w:color w:val="2D2D2D"/>
          <w:lang w:eastAsia="ru-RU"/>
        </w:rPr>
        <w:br/>
        <w:t>При невозможности подачи уведомления в сроки, указанные в абзацах первом и втором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r w:rsidRPr="00E24277">
        <w:rPr>
          <w:rFonts w:eastAsia="Times New Roman" w:cs="Times New Roman"/>
          <w:color w:val="2D2D2D"/>
          <w:lang w:eastAsia="ru-RU"/>
        </w:rPr>
        <w:br/>
      </w:r>
    </w:p>
    <w:p w:rsidR="00726A6E" w:rsidRPr="00E24277" w:rsidRDefault="00726A6E" w:rsidP="00D378EB">
      <w:pPr>
        <w:spacing w:after="0" w:line="315" w:lineRule="atLeast"/>
        <w:ind w:firstLine="708"/>
        <w:textAlignment w:val="baseline"/>
        <w:rPr>
          <w:rFonts w:eastAsia="Times New Roman" w:cs="Times New Roman"/>
          <w:color w:val="2D2D2D"/>
          <w:lang w:eastAsia="ru-RU"/>
        </w:rPr>
      </w:pPr>
      <w:r w:rsidRPr="00D378EB">
        <w:rPr>
          <w:rFonts w:eastAsia="Times New Roman" w:cs="Times New Roman"/>
          <w:b/>
          <w:color w:val="2D2D2D"/>
          <w:lang w:eastAsia="ru-RU"/>
        </w:rPr>
        <w:t>6.</w:t>
      </w:r>
      <w:r w:rsidRPr="00E24277">
        <w:rPr>
          <w:rFonts w:eastAsia="Times New Roman" w:cs="Times New Roman"/>
          <w:color w:val="2D2D2D"/>
          <w:lang w:eastAsia="ru-RU"/>
        </w:rPr>
        <w:t xml:space="preserve"> </w:t>
      </w:r>
      <w:proofErr w:type="gramStart"/>
      <w:r w:rsidRPr="00E24277">
        <w:rPr>
          <w:rFonts w:eastAsia="Times New Roman" w:cs="Times New Roman"/>
          <w:color w:val="2D2D2D"/>
          <w:lang w:eastAsia="ru-RU"/>
        </w:rPr>
        <w:t>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r w:rsidRPr="00E24277">
        <w:rPr>
          <w:rFonts w:eastAsia="Times New Roman" w:cs="Times New Roman"/>
          <w:color w:val="2D2D2D"/>
          <w:lang w:eastAsia="ru-RU"/>
        </w:rPr>
        <w:br/>
      </w:r>
      <w:proofErr w:type="gramEnd"/>
    </w:p>
    <w:p w:rsidR="00726A6E" w:rsidRPr="00E24277" w:rsidRDefault="00726A6E" w:rsidP="00D378EB">
      <w:pPr>
        <w:spacing w:after="0" w:line="315" w:lineRule="atLeast"/>
        <w:ind w:firstLine="708"/>
        <w:textAlignment w:val="baseline"/>
        <w:rPr>
          <w:rFonts w:eastAsia="Times New Roman" w:cs="Times New Roman"/>
          <w:color w:val="2D2D2D"/>
          <w:lang w:eastAsia="ru-RU"/>
        </w:rPr>
      </w:pPr>
      <w:r w:rsidRPr="00D378EB">
        <w:rPr>
          <w:rFonts w:eastAsia="Times New Roman" w:cs="Times New Roman"/>
          <w:b/>
          <w:color w:val="2D2D2D"/>
          <w:lang w:eastAsia="ru-RU"/>
        </w:rPr>
        <w:t>7</w:t>
      </w:r>
      <w:r w:rsidRPr="00E24277">
        <w:rPr>
          <w:rFonts w:eastAsia="Times New Roman" w:cs="Times New Roman"/>
          <w:color w:val="2D2D2D"/>
          <w:lang w:eastAsia="ru-RU"/>
        </w:rPr>
        <w:t xml:space="preserve">. </w:t>
      </w:r>
      <w:proofErr w:type="gramStart"/>
      <w:r w:rsidRPr="00E24277">
        <w:rPr>
          <w:rFonts w:eastAsia="Times New Roman" w:cs="Times New Roman"/>
          <w:color w:val="2D2D2D"/>
          <w:lang w:eastAsia="ru-RU"/>
        </w:rPr>
        <w:t>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r w:rsidRPr="00E24277">
        <w:rPr>
          <w:rFonts w:eastAsia="Times New Roman" w:cs="Times New Roman"/>
          <w:color w:val="2D2D2D"/>
          <w:lang w:eastAsia="ru-RU"/>
        </w:rPr>
        <w:br/>
      </w:r>
      <w:proofErr w:type="gramEnd"/>
    </w:p>
    <w:p w:rsidR="00726A6E" w:rsidRPr="00E24277" w:rsidRDefault="00726A6E" w:rsidP="00D378EB">
      <w:pPr>
        <w:spacing w:after="0" w:line="315" w:lineRule="atLeast"/>
        <w:ind w:firstLine="708"/>
        <w:textAlignment w:val="baseline"/>
        <w:rPr>
          <w:rFonts w:eastAsia="Times New Roman" w:cs="Times New Roman"/>
          <w:color w:val="2D2D2D"/>
          <w:lang w:eastAsia="ru-RU"/>
        </w:rPr>
      </w:pPr>
      <w:r w:rsidRPr="00D378EB">
        <w:rPr>
          <w:rFonts w:eastAsia="Times New Roman" w:cs="Times New Roman"/>
          <w:b/>
          <w:color w:val="2D2D2D"/>
          <w:lang w:eastAsia="ru-RU"/>
        </w:rPr>
        <w:t>8.</w:t>
      </w:r>
      <w:r w:rsidRPr="00E24277">
        <w:rPr>
          <w:rFonts w:eastAsia="Times New Roman" w:cs="Times New Roman"/>
          <w:color w:val="2D2D2D"/>
          <w:lang w:eastAsia="ru-RU"/>
        </w:rPr>
        <w:t xml:space="preserve"> Подарок, полученный лицом, замещающим государственную (муниципальную) должность, независимо от его стоимости, подлежит </w:t>
      </w:r>
      <w:r w:rsidRPr="00D378EB">
        <w:rPr>
          <w:rFonts w:eastAsia="Times New Roman" w:cs="Times New Roman"/>
          <w:lang w:eastAsia="ru-RU"/>
        </w:rPr>
        <w:t>передаче на хранение в порядке, предусмотренном</w:t>
      </w:r>
      <w:r w:rsidR="00D378EB" w:rsidRPr="00D378EB">
        <w:rPr>
          <w:rFonts w:eastAsia="Times New Roman" w:cs="Times New Roman"/>
          <w:lang w:eastAsia="ru-RU"/>
        </w:rPr>
        <w:t xml:space="preserve"> </w:t>
      </w:r>
      <w:hyperlink r:id="rId6" w:history="1">
        <w:r w:rsidR="00582F88">
          <w:rPr>
            <w:rFonts w:eastAsia="Times New Roman" w:cs="Times New Roman"/>
            <w:u w:val="single"/>
            <w:lang w:eastAsia="ru-RU"/>
          </w:rPr>
          <w:t xml:space="preserve">пунктом 7 настоящего </w:t>
        </w:r>
        <w:r w:rsidRPr="00D378EB">
          <w:rPr>
            <w:rFonts w:eastAsia="Times New Roman" w:cs="Times New Roman"/>
            <w:u w:val="single"/>
            <w:lang w:eastAsia="ru-RU"/>
          </w:rPr>
          <w:t xml:space="preserve"> положения</w:t>
        </w:r>
      </w:hyperlink>
      <w:r w:rsidRPr="00D378EB">
        <w:rPr>
          <w:rFonts w:eastAsia="Times New Roman" w:cs="Times New Roman"/>
          <w:lang w:eastAsia="ru-RU"/>
        </w:rPr>
        <w:t>.</w:t>
      </w:r>
      <w:r w:rsidRPr="00E24277">
        <w:rPr>
          <w:rFonts w:eastAsia="Times New Roman" w:cs="Times New Roman"/>
          <w:color w:val="2D2D2D"/>
          <w:lang w:eastAsia="ru-RU"/>
        </w:rPr>
        <w:br/>
      </w:r>
    </w:p>
    <w:p w:rsidR="00726A6E" w:rsidRPr="00E24277" w:rsidRDefault="00726A6E" w:rsidP="00D378EB">
      <w:pPr>
        <w:spacing w:after="0" w:line="315" w:lineRule="atLeast"/>
        <w:ind w:firstLine="708"/>
        <w:textAlignment w:val="baseline"/>
        <w:rPr>
          <w:rFonts w:eastAsia="Times New Roman" w:cs="Times New Roman"/>
          <w:color w:val="2D2D2D"/>
          <w:lang w:eastAsia="ru-RU"/>
        </w:rPr>
      </w:pPr>
      <w:r w:rsidRPr="00D378EB">
        <w:rPr>
          <w:rFonts w:eastAsia="Times New Roman" w:cs="Times New Roman"/>
          <w:b/>
          <w:color w:val="2D2D2D"/>
          <w:lang w:eastAsia="ru-RU"/>
        </w:rPr>
        <w:t>9.</w:t>
      </w:r>
      <w:r w:rsidRPr="00E24277">
        <w:rPr>
          <w:rFonts w:eastAsia="Times New Roman" w:cs="Times New Roman"/>
          <w:color w:val="2D2D2D"/>
          <w:lang w:eastAsia="ru-RU"/>
        </w:rPr>
        <w:t xml:space="preserve"> </w:t>
      </w:r>
      <w:proofErr w:type="gramStart"/>
      <w:r w:rsidRPr="00E24277">
        <w:rPr>
          <w:rFonts w:eastAsia="Times New Roman" w:cs="Times New Roman"/>
          <w:color w:val="2D2D2D"/>
          <w:lang w:eastAsia="ru-RU"/>
        </w:rPr>
        <w:t>До передачи подарка по акту приема-передачи ответственность в соответствии с законодательством Российской Федерации за утрату</w:t>
      </w:r>
      <w:proofErr w:type="gramEnd"/>
      <w:r w:rsidRPr="00E24277">
        <w:rPr>
          <w:rFonts w:eastAsia="Times New Roman" w:cs="Times New Roman"/>
          <w:color w:val="2D2D2D"/>
          <w:lang w:eastAsia="ru-RU"/>
        </w:rPr>
        <w:t xml:space="preserve"> или повреждение подарка несет лицо, получившее подарок.</w:t>
      </w:r>
      <w:r w:rsidRPr="00E24277">
        <w:rPr>
          <w:rFonts w:eastAsia="Times New Roman" w:cs="Times New Roman"/>
          <w:color w:val="2D2D2D"/>
          <w:lang w:eastAsia="ru-RU"/>
        </w:rPr>
        <w:br/>
      </w:r>
    </w:p>
    <w:p w:rsidR="00726A6E" w:rsidRPr="00E24277" w:rsidRDefault="00726A6E" w:rsidP="00D378EB">
      <w:pPr>
        <w:spacing w:after="0" w:line="315" w:lineRule="atLeast"/>
        <w:ind w:firstLine="708"/>
        <w:textAlignment w:val="baseline"/>
        <w:rPr>
          <w:rFonts w:eastAsia="Times New Roman" w:cs="Times New Roman"/>
          <w:color w:val="2D2D2D"/>
          <w:lang w:eastAsia="ru-RU"/>
        </w:rPr>
      </w:pPr>
      <w:r w:rsidRPr="00D378EB">
        <w:rPr>
          <w:rFonts w:eastAsia="Times New Roman" w:cs="Times New Roman"/>
          <w:b/>
          <w:color w:val="2D2D2D"/>
          <w:lang w:eastAsia="ru-RU"/>
        </w:rPr>
        <w:t>10.</w:t>
      </w:r>
      <w:r w:rsidRPr="00E24277">
        <w:rPr>
          <w:rFonts w:eastAsia="Times New Roman" w:cs="Times New Roman"/>
          <w:color w:val="2D2D2D"/>
          <w:lang w:eastAsia="ru-RU"/>
        </w:rPr>
        <w:t xml:space="preserve">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w:t>
      </w:r>
      <w:r w:rsidRPr="00E24277">
        <w:rPr>
          <w:rFonts w:eastAsia="Times New Roman" w:cs="Times New Roman"/>
          <w:color w:val="2D2D2D"/>
          <w:lang w:eastAsia="ru-RU"/>
        </w:rPr>
        <w:lastRenderedPageBreak/>
        <w:t>приема-передачи в случае, если его стоимость не превышает 3 тыс. рублей.</w:t>
      </w:r>
      <w:r w:rsidRPr="00E24277">
        <w:rPr>
          <w:rFonts w:eastAsia="Times New Roman" w:cs="Times New Roman"/>
          <w:color w:val="2D2D2D"/>
          <w:lang w:eastAsia="ru-RU"/>
        </w:rPr>
        <w:br/>
      </w:r>
    </w:p>
    <w:p w:rsidR="00726A6E" w:rsidRPr="00E24277" w:rsidRDefault="00726A6E" w:rsidP="00D378EB">
      <w:pPr>
        <w:spacing w:after="0" w:line="315" w:lineRule="atLeast"/>
        <w:ind w:firstLine="708"/>
        <w:textAlignment w:val="baseline"/>
        <w:rPr>
          <w:rFonts w:eastAsia="Times New Roman" w:cs="Times New Roman"/>
          <w:color w:val="2D2D2D"/>
          <w:lang w:eastAsia="ru-RU"/>
        </w:rPr>
      </w:pPr>
      <w:r w:rsidRPr="00D378EB">
        <w:rPr>
          <w:rFonts w:eastAsia="Times New Roman" w:cs="Times New Roman"/>
          <w:b/>
          <w:color w:val="2D2D2D"/>
          <w:lang w:eastAsia="ru-RU"/>
        </w:rPr>
        <w:t>11.</w:t>
      </w:r>
      <w:r w:rsidRPr="00E24277">
        <w:rPr>
          <w:rFonts w:eastAsia="Times New Roman" w:cs="Times New Roman"/>
          <w:color w:val="2D2D2D"/>
          <w:lang w:eastAsia="ru-RU"/>
        </w:rPr>
        <w:t xml:space="preserve">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r w:rsidRPr="00E24277">
        <w:rPr>
          <w:rFonts w:eastAsia="Times New Roman" w:cs="Times New Roman"/>
          <w:color w:val="2D2D2D"/>
          <w:lang w:eastAsia="ru-RU"/>
        </w:rPr>
        <w:br/>
      </w:r>
    </w:p>
    <w:p w:rsidR="00726A6E" w:rsidRPr="00E24277" w:rsidRDefault="00726A6E" w:rsidP="00D378EB">
      <w:pPr>
        <w:spacing w:after="0" w:line="315" w:lineRule="atLeast"/>
        <w:ind w:firstLine="708"/>
        <w:textAlignment w:val="baseline"/>
        <w:rPr>
          <w:rFonts w:eastAsia="Times New Roman" w:cs="Times New Roman"/>
          <w:color w:val="2D2D2D"/>
          <w:lang w:eastAsia="ru-RU"/>
        </w:rPr>
      </w:pPr>
      <w:r w:rsidRPr="00D378EB">
        <w:rPr>
          <w:rFonts w:eastAsia="Times New Roman" w:cs="Times New Roman"/>
          <w:b/>
          <w:color w:val="2D2D2D"/>
          <w:lang w:eastAsia="ru-RU"/>
        </w:rPr>
        <w:t>12</w:t>
      </w:r>
      <w:r w:rsidRPr="00E24277">
        <w:rPr>
          <w:rFonts w:eastAsia="Times New Roman" w:cs="Times New Roman"/>
          <w:color w:val="2D2D2D"/>
          <w:lang w:eastAsia="ru-RU"/>
        </w:rPr>
        <w:t>.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r w:rsidRPr="00E24277">
        <w:rPr>
          <w:rFonts w:eastAsia="Times New Roman" w:cs="Times New Roman"/>
          <w:color w:val="2D2D2D"/>
          <w:lang w:eastAsia="ru-RU"/>
        </w:rPr>
        <w:br/>
      </w:r>
    </w:p>
    <w:p w:rsidR="00726A6E" w:rsidRPr="00E24277" w:rsidRDefault="00726A6E" w:rsidP="00D378EB">
      <w:pPr>
        <w:spacing w:after="0" w:line="315" w:lineRule="atLeast"/>
        <w:ind w:firstLine="708"/>
        <w:textAlignment w:val="baseline"/>
        <w:rPr>
          <w:rFonts w:eastAsia="Times New Roman" w:cs="Times New Roman"/>
          <w:color w:val="2D2D2D"/>
          <w:lang w:eastAsia="ru-RU"/>
        </w:rPr>
      </w:pPr>
      <w:r w:rsidRPr="00D378EB">
        <w:rPr>
          <w:rFonts w:eastAsia="Times New Roman" w:cs="Times New Roman"/>
          <w:b/>
          <w:color w:val="2D2D2D"/>
          <w:lang w:eastAsia="ru-RU"/>
        </w:rPr>
        <w:t>13</w:t>
      </w:r>
      <w:r w:rsidRPr="00E24277">
        <w:rPr>
          <w:rFonts w:eastAsia="Times New Roman" w:cs="Times New Roman"/>
          <w:color w:val="2D2D2D"/>
          <w:lang w:eastAsia="ru-RU"/>
        </w:rPr>
        <w:t xml:space="preserve">. </w:t>
      </w:r>
      <w:proofErr w:type="gramStart"/>
      <w:r w:rsidRPr="00E24277">
        <w:rPr>
          <w:rFonts w:eastAsia="Times New Roman" w:cs="Times New Roman"/>
          <w:color w:val="2D2D2D"/>
          <w:lang w:eastAsia="ru-RU"/>
        </w:rPr>
        <w:t xml:space="preserve">Уполномоченное структурное подразделение (уполномоченные орган или организация) в течение 3 месяцев со дня поступления заявления, </w:t>
      </w:r>
      <w:r w:rsidRPr="00D378EB">
        <w:rPr>
          <w:rFonts w:eastAsia="Times New Roman" w:cs="Times New Roman"/>
          <w:lang w:eastAsia="ru-RU"/>
        </w:rPr>
        <w:t>указанного в </w:t>
      </w:r>
      <w:hyperlink r:id="rId7" w:history="1">
        <w:r w:rsidR="00582F88">
          <w:rPr>
            <w:rFonts w:eastAsia="Times New Roman" w:cs="Times New Roman"/>
            <w:u w:val="single"/>
            <w:lang w:eastAsia="ru-RU"/>
          </w:rPr>
          <w:t xml:space="preserve">пункте 12 настоящего </w:t>
        </w:r>
        <w:r w:rsidRPr="00D378EB">
          <w:rPr>
            <w:rFonts w:eastAsia="Times New Roman" w:cs="Times New Roman"/>
            <w:u w:val="single"/>
            <w:lang w:eastAsia="ru-RU"/>
          </w:rPr>
          <w:t xml:space="preserve"> положения</w:t>
        </w:r>
      </w:hyperlink>
      <w:r w:rsidRPr="00E24277">
        <w:rPr>
          <w:rFonts w:eastAsia="Times New Roman" w:cs="Times New Roman"/>
          <w:color w:val="2D2D2D"/>
          <w:lang w:eastAsia="ru-RU"/>
        </w:rPr>
        <w:t>,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r w:rsidRPr="00E24277">
        <w:rPr>
          <w:rFonts w:eastAsia="Times New Roman" w:cs="Times New Roman"/>
          <w:color w:val="2D2D2D"/>
          <w:lang w:eastAsia="ru-RU"/>
        </w:rPr>
        <w:br/>
      </w:r>
      <w:proofErr w:type="gramEnd"/>
    </w:p>
    <w:p w:rsidR="00726A6E" w:rsidRPr="00E24277" w:rsidRDefault="00D378EB" w:rsidP="00D378EB">
      <w:pPr>
        <w:spacing w:after="0" w:line="315" w:lineRule="atLeast"/>
        <w:textAlignment w:val="baseline"/>
        <w:rPr>
          <w:rFonts w:eastAsia="Times New Roman" w:cs="Times New Roman"/>
          <w:color w:val="2D2D2D"/>
          <w:lang w:eastAsia="ru-RU"/>
        </w:rPr>
      </w:pPr>
      <w:r>
        <w:rPr>
          <w:rFonts w:eastAsia="Times New Roman" w:cs="Times New Roman"/>
          <w:color w:val="2D2D2D"/>
          <w:lang w:eastAsia="ru-RU"/>
        </w:rPr>
        <w:t>13.</w:t>
      </w:r>
      <w:r w:rsidR="00726A6E" w:rsidRPr="00E24277">
        <w:rPr>
          <w:rFonts w:eastAsia="Times New Roman" w:cs="Times New Roman"/>
          <w:color w:val="2D2D2D"/>
          <w:lang w:eastAsia="ru-RU"/>
        </w:rPr>
        <w:t xml:space="preserve">1. </w:t>
      </w:r>
      <w:proofErr w:type="gramStart"/>
      <w:r w:rsidR="00726A6E" w:rsidRPr="00E24277">
        <w:rPr>
          <w:rFonts w:eastAsia="Times New Roman" w:cs="Times New Roman"/>
          <w:color w:val="2D2D2D"/>
          <w:lang w:eastAsia="ru-RU"/>
        </w:rPr>
        <w:t xml:space="preserve">В случае если в отношении подарка, изготовленного из драгоценных металлов и (или) драгоценных камней, не поступило от лиц, замещающих государственные </w:t>
      </w:r>
      <w:r w:rsidR="00726A6E" w:rsidRPr="00D378EB">
        <w:rPr>
          <w:rFonts w:eastAsia="Times New Roman" w:cs="Times New Roman"/>
          <w:lang w:eastAsia="ru-RU"/>
        </w:rPr>
        <w:t>должности, государственных служащих заявление, указанное в </w:t>
      </w:r>
      <w:hyperlink r:id="rId8" w:history="1">
        <w:r w:rsidR="00582F88">
          <w:rPr>
            <w:rFonts w:eastAsia="Times New Roman" w:cs="Times New Roman"/>
            <w:u w:val="single"/>
            <w:lang w:eastAsia="ru-RU"/>
          </w:rPr>
          <w:t xml:space="preserve">пункте 12  </w:t>
        </w:r>
        <w:r w:rsidR="00726A6E" w:rsidRPr="00D378EB">
          <w:rPr>
            <w:rFonts w:eastAsia="Times New Roman" w:cs="Times New Roman"/>
            <w:u w:val="single"/>
            <w:lang w:eastAsia="ru-RU"/>
          </w:rPr>
          <w:t xml:space="preserve"> положения</w:t>
        </w:r>
      </w:hyperlink>
      <w:r w:rsidR="00726A6E" w:rsidRPr="00D378EB">
        <w:rPr>
          <w:rFonts w:eastAsia="Times New Roman" w:cs="Times New Roman"/>
          <w:lang w:eastAsia="ru-RU"/>
        </w:rPr>
        <w:t>,</w:t>
      </w:r>
      <w:r w:rsidR="00726A6E" w:rsidRPr="00E24277">
        <w:rPr>
          <w:rFonts w:eastAsia="Times New Roman" w:cs="Times New Roman"/>
          <w:color w:val="2D2D2D"/>
          <w:lang w:eastAsia="ru-RU"/>
        </w:rPr>
        <w:t xml:space="preserve">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 федеральное казенное</w:t>
      </w:r>
      <w:proofErr w:type="gramEnd"/>
      <w:r w:rsidR="00726A6E" w:rsidRPr="00E24277">
        <w:rPr>
          <w:rFonts w:eastAsia="Times New Roman" w:cs="Times New Roman"/>
          <w:color w:val="2D2D2D"/>
          <w:lang w:eastAsia="ru-RU"/>
        </w:rPr>
        <w:t xml:space="preserve">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r w:rsidR="00726A6E" w:rsidRPr="00E24277">
        <w:rPr>
          <w:rFonts w:eastAsia="Times New Roman" w:cs="Times New Roman"/>
          <w:color w:val="2D2D2D"/>
          <w:lang w:eastAsia="ru-RU"/>
        </w:rPr>
        <w:br/>
      </w:r>
    </w:p>
    <w:p w:rsidR="00726A6E" w:rsidRPr="00E24277" w:rsidRDefault="00726A6E" w:rsidP="00D378EB">
      <w:pPr>
        <w:spacing w:after="0" w:line="315" w:lineRule="atLeast"/>
        <w:ind w:firstLine="708"/>
        <w:textAlignment w:val="baseline"/>
        <w:rPr>
          <w:rFonts w:eastAsia="Times New Roman" w:cs="Times New Roman"/>
          <w:color w:val="2D2D2D"/>
          <w:lang w:eastAsia="ru-RU"/>
        </w:rPr>
      </w:pPr>
      <w:r w:rsidRPr="00D378EB">
        <w:rPr>
          <w:rFonts w:eastAsia="Times New Roman" w:cs="Times New Roman"/>
          <w:b/>
          <w:color w:val="2D2D2D"/>
          <w:lang w:eastAsia="ru-RU"/>
        </w:rPr>
        <w:t>14.</w:t>
      </w:r>
      <w:r w:rsidRPr="00E24277">
        <w:rPr>
          <w:rFonts w:eastAsia="Times New Roman" w:cs="Times New Roman"/>
          <w:color w:val="2D2D2D"/>
          <w:lang w:eastAsia="ru-RU"/>
        </w:rPr>
        <w:t xml:space="preserve"> Подарок, в отношении которого не поступило заявление, указанное в </w:t>
      </w:r>
      <w:hyperlink r:id="rId9" w:history="1">
        <w:r w:rsidR="00582F88">
          <w:rPr>
            <w:rFonts w:eastAsia="Times New Roman" w:cs="Times New Roman"/>
            <w:u w:val="single"/>
            <w:lang w:eastAsia="ru-RU"/>
          </w:rPr>
          <w:t xml:space="preserve">пункте 12 настоящего </w:t>
        </w:r>
        <w:r w:rsidRPr="00D378EB">
          <w:rPr>
            <w:rFonts w:eastAsia="Times New Roman" w:cs="Times New Roman"/>
            <w:u w:val="single"/>
            <w:lang w:eastAsia="ru-RU"/>
          </w:rPr>
          <w:t xml:space="preserve"> положения</w:t>
        </w:r>
      </w:hyperlink>
      <w:r w:rsidRPr="00D378EB">
        <w:rPr>
          <w:rFonts w:eastAsia="Times New Roman" w:cs="Times New Roman"/>
          <w:lang w:eastAsia="ru-RU"/>
        </w:rPr>
        <w:t>,</w:t>
      </w:r>
      <w:r w:rsidRPr="00E24277">
        <w:rPr>
          <w:rFonts w:eastAsia="Times New Roman" w:cs="Times New Roman"/>
          <w:color w:val="2D2D2D"/>
          <w:lang w:eastAsia="ru-RU"/>
        </w:rPr>
        <w:t xml:space="preserve">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r w:rsidRPr="00E24277">
        <w:rPr>
          <w:rFonts w:eastAsia="Times New Roman" w:cs="Times New Roman"/>
          <w:color w:val="2D2D2D"/>
          <w:lang w:eastAsia="ru-RU"/>
        </w:rPr>
        <w:br/>
      </w:r>
    </w:p>
    <w:p w:rsidR="00726A6E" w:rsidRPr="00E24277" w:rsidRDefault="00726A6E" w:rsidP="00D378EB">
      <w:pPr>
        <w:spacing w:after="0" w:line="315" w:lineRule="atLeast"/>
        <w:ind w:firstLine="708"/>
        <w:textAlignment w:val="baseline"/>
        <w:rPr>
          <w:rFonts w:eastAsia="Times New Roman" w:cs="Times New Roman"/>
          <w:color w:val="2D2D2D"/>
          <w:lang w:eastAsia="ru-RU"/>
        </w:rPr>
      </w:pPr>
      <w:r w:rsidRPr="00D378EB">
        <w:rPr>
          <w:rFonts w:eastAsia="Times New Roman" w:cs="Times New Roman"/>
          <w:b/>
          <w:color w:val="2D2D2D"/>
          <w:lang w:eastAsia="ru-RU"/>
        </w:rPr>
        <w:t>15.</w:t>
      </w:r>
      <w:r w:rsidRPr="00E24277">
        <w:rPr>
          <w:rFonts w:eastAsia="Times New Roman" w:cs="Times New Roman"/>
          <w:color w:val="2D2D2D"/>
          <w:lang w:eastAsia="ru-RU"/>
        </w:rPr>
        <w:t xml:space="preserve"> В случае нецелесообразности использования подарка руководителем государственного (муниципального) органа, фонда или иной </w:t>
      </w:r>
      <w:r w:rsidRPr="00E24277">
        <w:rPr>
          <w:rFonts w:eastAsia="Times New Roman" w:cs="Times New Roman"/>
          <w:color w:val="2D2D2D"/>
          <w:lang w:eastAsia="ru-RU"/>
        </w:rPr>
        <w:lastRenderedPageBreak/>
        <w:t>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r w:rsidRPr="00E24277">
        <w:rPr>
          <w:rFonts w:eastAsia="Times New Roman" w:cs="Times New Roman"/>
          <w:color w:val="2D2D2D"/>
          <w:lang w:eastAsia="ru-RU"/>
        </w:rPr>
        <w:br/>
      </w:r>
    </w:p>
    <w:p w:rsidR="00726A6E" w:rsidRPr="00E24277" w:rsidRDefault="00726A6E" w:rsidP="00D378EB">
      <w:pPr>
        <w:spacing w:after="0" w:line="315" w:lineRule="atLeast"/>
        <w:ind w:firstLine="708"/>
        <w:textAlignment w:val="baseline"/>
        <w:rPr>
          <w:rFonts w:eastAsia="Times New Roman" w:cs="Times New Roman"/>
          <w:color w:val="2D2D2D"/>
          <w:lang w:eastAsia="ru-RU"/>
        </w:rPr>
      </w:pPr>
      <w:r w:rsidRPr="00D378EB">
        <w:rPr>
          <w:rFonts w:eastAsia="Times New Roman" w:cs="Times New Roman"/>
          <w:b/>
          <w:color w:val="2D2D2D"/>
          <w:lang w:eastAsia="ru-RU"/>
        </w:rPr>
        <w:t>16</w:t>
      </w:r>
      <w:r w:rsidRPr="00E24277">
        <w:rPr>
          <w:rFonts w:eastAsia="Times New Roman" w:cs="Times New Roman"/>
          <w:color w:val="2D2D2D"/>
          <w:lang w:eastAsia="ru-RU"/>
        </w:rPr>
        <w:t>. Оценка ст</w:t>
      </w:r>
      <w:r w:rsidRPr="00D378EB">
        <w:rPr>
          <w:rFonts w:eastAsia="Times New Roman" w:cs="Times New Roman"/>
          <w:lang w:eastAsia="ru-RU"/>
        </w:rPr>
        <w:t>оимости подарка для реализации (выкупа), предусмотренная </w:t>
      </w:r>
      <w:hyperlink r:id="rId10" w:history="1">
        <w:r w:rsidRPr="00D378EB">
          <w:rPr>
            <w:rFonts w:eastAsia="Times New Roman" w:cs="Times New Roman"/>
            <w:u w:val="single"/>
            <w:lang w:eastAsia="ru-RU"/>
          </w:rPr>
          <w:t>пунктами 13</w:t>
        </w:r>
      </w:hyperlink>
      <w:r w:rsidRPr="00D378EB">
        <w:rPr>
          <w:rFonts w:eastAsia="Times New Roman" w:cs="Times New Roman"/>
          <w:lang w:eastAsia="ru-RU"/>
        </w:rPr>
        <w:t> и </w:t>
      </w:r>
      <w:hyperlink r:id="rId11" w:history="1">
        <w:r w:rsidR="00582F88">
          <w:rPr>
            <w:rFonts w:eastAsia="Times New Roman" w:cs="Times New Roman"/>
            <w:u w:val="single"/>
            <w:lang w:eastAsia="ru-RU"/>
          </w:rPr>
          <w:t xml:space="preserve">15 настоящего </w:t>
        </w:r>
        <w:r w:rsidRPr="00D378EB">
          <w:rPr>
            <w:rFonts w:eastAsia="Times New Roman" w:cs="Times New Roman"/>
            <w:u w:val="single"/>
            <w:lang w:eastAsia="ru-RU"/>
          </w:rPr>
          <w:t xml:space="preserve"> положения</w:t>
        </w:r>
      </w:hyperlink>
      <w:r w:rsidRPr="00D378EB">
        <w:rPr>
          <w:rFonts w:eastAsia="Times New Roman" w:cs="Times New Roman"/>
          <w:lang w:eastAsia="ru-RU"/>
        </w:rPr>
        <w:t>,</w:t>
      </w:r>
      <w:r w:rsidRPr="00E24277">
        <w:rPr>
          <w:rFonts w:eastAsia="Times New Roman" w:cs="Times New Roman"/>
          <w:color w:val="2D2D2D"/>
          <w:lang w:eastAsia="ru-RU"/>
        </w:rPr>
        <w:t xml:space="preserve"> осуществляется субъектами оценочной деятельности в соответствии с законодательством Российской Федерации об оценочной деятельности.</w:t>
      </w:r>
      <w:r w:rsidRPr="00E24277">
        <w:rPr>
          <w:rFonts w:eastAsia="Times New Roman" w:cs="Times New Roman"/>
          <w:color w:val="2D2D2D"/>
          <w:lang w:eastAsia="ru-RU"/>
        </w:rPr>
        <w:br/>
      </w:r>
    </w:p>
    <w:p w:rsidR="00726A6E" w:rsidRPr="00E24277" w:rsidRDefault="00726A6E" w:rsidP="00D378EB">
      <w:pPr>
        <w:spacing w:after="0" w:line="315" w:lineRule="atLeast"/>
        <w:ind w:firstLine="708"/>
        <w:textAlignment w:val="baseline"/>
        <w:rPr>
          <w:rFonts w:eastAsia="Times New Roman" w:cs="Times New Roman"/>
          <w:color w:val="2D2D2D"/>
          <w:lang w:eastAsia="ru-RU"/>
        </w:rPr>
      </w:pPr>
      <w:r w:rsidRPr="00D378EB">
        <w:rPr>
          <w:rFonts w:eastAsia="Times New Roman" w:cs="Times New Roman"/>
          <w:b/>
          <w:color w:val="2D2D2D"/>
          <w:lang w:eastAsia="ru-RU"/>
        </w:rPr>
        <w:t>17.</w:t>
      </w:r>
      <w:r w:rsidRPr="00E24277">
        <w:rPr>
          <w:rFonts w:eastAsia="Times New Roman" w:cs="Times New Roman"/>
          <w:color w:val="2D2D2D"/>
          <w:lang w:eastAsia="ru-RU"/>
        </w:rPr>
        <w:t xml:space="preserve">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r w:rsidRPr="00E24277">
        <w:rPr>
          <w:rFonts w:eastAsia="Times New Roman" w:cs="Times New Roman"/>
          <w:color w:val="2D2D2D"/>
          <w:lang w:eastAsia="ru-RU"/>
        </w:rPr>
        <w:br/>
      </w:r>
    </w:p>
    <w:p w:rsidR="00726A6E" w:rsidRPr="00E24277" w:rsidRDefault="00726A6E" w:rsidP="00D378EB">
      <w:pPr>
        <w:spacing w:after="0" w:line="315" w:lineRule="atLeast"/>
        <w:ind w:firstLine="708"/>
        <w:textAlignment w:val="baseline"/>
        <w:rPr>
          <w:rFonts w:eastAsia="Times New Roman" w:cs="Times New Roman"/>
          <w:color w:val="2D2D2D"/>
          <w:lang w:eastAsia="ru-RU"/>
        </w:rPr>
      </w:pPr>
      <w:r w:rsidRPr="00D378EB">
        <w:rPr>
          <w:rFonts w:eastAsia="Times New Roman" w:cs="Times New Roman"/>
          <w:b/>
          <w:color w:val="2D2D2D"/>
          <w:lang w:eastAsia="ru-RU"/>
        </w:rPr>
        <w:t>18.</w:t>
      </w:r>
      <w:r w:rsidRPr="00E24277">
        <w:rPr>
          <w:rFonts w:eastAsia="Times New Roman" w:cs="Times New Roman"/>
          <w:color w:val="2D2D2D"/>
          <w:lang w:eastAsia="ru-RU"/>
        </w:rPr>
        <w:t xml:space="preserve">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r w:rsidRPr="00E24277">
        <w:rPr>
          <w:rFonts w:eastAsia="Times New Roman" w:cs="Times New Roman"/>
          <w:color w:val="2D2D2D"/>
          <w:lang w:eastAsia="ru-RU"/>
        </w:rPr>
        <w:br/>
      </w:r>
      <w:r w:rsidRPr="00E24277">
        <w:rPr>
          <w:rFonts w:eastAsia="Times New Roman" w:cs="Times New Roman"/>
          <w:color w:val="2D2D2D"/>
          <w:lang w:eastAsia="ru-RU"/>
        </w:rPr>
        <w:br/>
      </w:r>
    </w:p>
    <w:p w:rsidR="00E24277" w:rsidRDefault="00E24277" w:rsidP="00726A6E">
      <w:pPr>
        <w:spacing w:after="0" w:line="315" w:lineRule="atLeast"/>
        <w:jc w:val="right"/>
        <w:textAlignment w:val="baseline"/>
        <w:rPr>
          <w:rFonts w:ascii="Arial" w:eastAsia="Times New Roman" w:hAnsi="Arial" w:cs="Arial"/>
          <w:color w:val="4C4C4C"/>
          <w:sz w:val="38"/>
          <w:szCs w:val="38"/>
          <w:lang w:eastAsia="ru-RU"/>
        </w:rPr>
      </w:pPr>
    </w:p>
    <w:p w:rsidR="00D378EB" w:rsidRDefault="00D378EB" w:rsidP="00726A6E">
      <w:pPr>
        <w:spacing w:after="0" w:line="315" w:lineRule="atLeast"/>
        <w:jc w:val="right"/>
        <w:textAlignment w:val="baseline"/>
        <w:rPr>
          <w:rFonts w:eastAsia="Times New Roman" w:cs="Times New Roman"/>
          <w:color w:val="2D2D2D"/>
          <w:sz w:val="21"/>
          <w:szCs w:val="21"/>
          <w:lang w:eastAsia="ru-RU"/>
        </w:rPr>
      </w:pPr>
    </w:p>
    <w:p w:rsidR="00E24277" w:rsidRDefault="00E24277" w:rsidP="00726A6E">
      <w:pPr>
        <w:spacing w:after="0" w:line="315" w:lineRule="atLeast"/>
        <w:jc w:val="right"/>
        <w:textAlignment w:val="baseline"/>
        <w:rPr>
          <w:rFonts w:eastAsia="Times New Roman" w:cs="Times New Roman"/>
          <w:color w:val="2D2D2D"/>
          <w:sz w:val="21"/>
          <w:szCs w:val="21"/>
          <w:lang w:eastAsia="ru-RU"/>
        </w:rPr>
      </w:pPr>
    </w:p>
    <w:p w:rsidR="00E24277" w:rsidRDefault="00E24277" w:rsidP="00726A6E">
      <w:pPr>
        <w:spacing w:after="0" w:line="315" w:lineRule="atLeast"/>
        <w:jc w:val="right"/>
        <w:textAlignment w:val="baseline"/>
        <w:rPr>
          <w:rFonts w:eastAsia="Times New Roman" w:cs="Times New Roman"/>
          <w:color w:val="2D2D2D"/>
          <w:sz w:val="21"/>
          <w:szCs w:val="21"/>
          <w:lang w:eastAsia="ru-RU"/>
        </w:rPr>
      </w:pPr>
    </w:p>
    <w:p w:rsidR="00E24277" w:rsidRDefault="00E24277" w:rsidP="00726A6E">
      <w:pPr>
        <w:spacing w:after="0" w:line="315" w:lineRule="atLeast"/>
        <w:jc w:val="right"/>
        <w:textAlignment w:val="baseline"/>
        <w:rPr>
          <w:rFonts w:eastAsia="Times New Roman" w:cs="Times New Roman"/>
          <w:color w:val="2D2D2D"/>
          <w:sz w:val="21"/>
          <w:szCs w:val="21"/>
          <w:lang w:eastAsia="ru-RU"/>
        </w:rPr>
      </w:pPr>
    </w:p>
    <w:p w:rsidR="00E24277" w:rsidRDefault="00E24277" w:rsidP="00726A6E">
      <w:pPr>
        <w:spacing w:after="0" w:line="315" w:lineRule="atLeast"/>
        <w:jc w:val="right"/>
        <w:textAlignment w:val="baseline"/>
        <w:rPr>
          <w:rFonts w:eastAsia="Times New Roman" w:cs="Times New Roman"/>
          <w:color w:val="2D2D2D"/>
          <w:sz w:val="21"/>
          <w:szCs w:val="21"/>
          <w:lang w:eastAsia="ru-RU"/>
        </w:rPr>
      </w:pPr>
    </w:p>
    <w:p w:rsidR="00E24277" w:rsidRDefault="00E24277" w:rsidP="00726A6E">
      <w:pPr>
        <w:spacing w:after="0" w:line="315" w:lineRule="atLeast"/>
        <w:jc w:val="right"/>
        <w:textAlignment w:val="baseline"/>
        <w:rPr>
          <w:rFonts w:eastAsia="Times New Roman" w:cs="Times New Roman"/>
          <w:color w:val="2D2D2D"/>
          <w:sz w:val="21"/>
          <w:szCs w:val="21"/>
          <w:lang w:eastAsia="ru-RU"/>
        </w:rPr>
      </w:pPr>
    </w:p>
    <w:p w:rsidR="00E24277" w:rsidRDefault="00E24277" w:rsidP="00726A6E">
      <w:pPr>
        <w:spacing w:after="0" w:line="315" w:lineRule="atLeast"/>
        <w:jc w:val="right"/>
        <w:textAlignment w:val="baseline"/>
        <w:rPr>
          <w:rFonts w:eastAsia="Times New Roman" w:cs="Times New Roman"/>
          <w:color w:val="2D2D2D"/>
          <w:sz w:val="21"/>
          <w:szCs w:val="21"/>
          <w:lang w:eastAsia="ru-RU"/>
        </w:rPr>
      </w:pPr>
    </w:p>
    <w:p w:rsidR="00E24277" w:rsidRDefault="00E24277" w:rsidP="00726A6E">
      <w:pPr>
        <w:spacing w:after="0" w:line="315" w:lineRule="atLeast"/>
        <w:jc w:val="right"/>
        <w:textAlignment w:val="baseline"/>
        <w:rPr>
          <w:rFonts w:eastAsia="Times New Roman" w:cs="Times New Roman"/>
          <w:color w:val="2D2D2D"/>
          <w:sz w:val="21"/>
          <w:szCs w:val="21"/>
          <w:lang w:eastAsia="ru-RU"/>
        </w:rPr>
      </w:pPr>
    </w:p>
    <w:p w:rsidR="00E24277" w:rsidRDefault="00E24277" w:rsidP="00726A6E">
      <w:pPr>
        <w:spacing w:after="0" w:line="315" w:lineRule="atLeast"/>
        <w:jc w:val="right"/>
        <w:textAlignment w:val="baseline"/>
        <w:rPr>
          <w:rFonts w:eastAsia="Times New Roman" w:cs="Times New Roman"/>
          <w:color w:val="2D2D2D"/>
          <w:sz w:val="21"/>
          <w:szCs w:val="21"/>
          <w:lang w:eastAsia="ru-RU"/>
        </w:rPr>
      </w:pPr>
    </w:p>
    <w:p w:rsidR="00E24277" w:rsidRDefault="00E24277" w:rsidP="00726A6E">
      <w:pPr>
        <w:spacing w:after="0" w:line="315" w:lineRule="atLeast"/>
        <w:jc w:val="right"/>
        <w:textAlignment w:val="baseline"/>
        <w:rPr>
          <w:rFonts w:eastAsia="Times New Roman" w:cs="Times New Roman"/>
          <w:color w:val="2D2D2D"/>
          <w:sz w:val="21"/>
          <w:szCs w:val="21"/>
          <w:lang w:eastAsia="ru-RU"/>
        </w:rPr>
      </w:pPr>
    </w:p>
    <w:p w:rsidR="00E24277" w:rsidRDefault="00E24277" w:rsidP="00726A6E">
      <w:pPr>
        <w:spacing w:after="0" w:line="315" w:lineRule="atLeast"/>
        <w:jc w:val="right"/>
        <w:textAlignment w:val="baseline"/>
        <w:rPr>
          <w:rFonts w:eastAsia="Times New Roman" w:cs="Times New Roman"/>
          <w:color w:val="2D2D2D"/>
          <w:sz w:val="21"/>
          <w:szCs w:val="21"/>
          <w:lang w:eastAsia="ru-RU"/>
        </w:rPr>
      </w:pPr>
    </w:p>
    <w:p w:rsidR="00E24277" w:rsidRDefault="00E24277" w:rsidP="00726A6E">
      <w:pPr>
        <w:spacing w:after="0" w:line="315" w:lineRule="atLeast"/>
        <w:jc w:val="right"/>
        <w:textAlignment w:val="baseline"/>
        <w:rPr>
          <w:rFonts w:eastAsia="Times New Roman" w:cs="Times New Roman"/>
          <w:color w:val="2D2D2D"/>
          <w:sz w:val="21"/>
          <w:szCs w:val="21"/>
          <w:lang w:eastAsia="ru-RU"/>
        </w:rPr>
      </w:pPr>
    </w:p>
    <w:p w:rsidR="00E24277" w:rsidRDefault="00E24277" w:rsidP="00726A6E">
      <w:pPr>
        <w:spacing w:after="0" w:line="315" w:lineRule="atLeast"/>
        <w:jc w:val="right"/>
        <w:textAlignment w:val="baseline"/>
        <w:rPr>
          <w:rFonts w:eastAsia="Times New Roman" w:cs="Times New Roman"/>
          <w:color w:val="2D2D2D"/>
          <w:sz w:val="21"/>
          <w:szCs w:val="21"/>
          <w:lang w:eastAsia="ru-RU"/>
        </w:rPr>
      </w:pPr>
    </w:p>
    <w:p w:rsidR="00E24277" w:rsidRDefault="00E24277" w:rsidP="00726A6E">
      <w:pPr>
        <w:spacing w:after="0" w:line="315" w:lineRule="atLeast"/>
        <w:jc w:val="right"/>
        <w:textAlignment w:val="baseline"/>
        <w:rPr>
          <w:rFonts w:eastAsia="Times New Roman" w:cs="Times New Roman"/>
          <w:color w:val="2D2D2D"/>
          <w:sz w:val="21"/>
          <w:szCs w:val="21"/>
          <w:lang w:eastAsia="ru-RU"/>
        </w:rPr>
      </w:pPr>
    </w:p>
    <w:p w:rsidR="00E24277" w:rsidRDefault="00E24277" w:rsidP="00726A6E">
      <w:pPr>
        <w:spacing w:after="0" w:line="315" w:lineRule="atLeast"/>
        <w:jc w:val="right"/>
        <w:textAlignment w:val="baseline"/>
        <w:rPr>
          <w:rFonts w:eastAsia="Times New Roman" w:cs="Times New Roman"/>
          <w:color w:val="2D2D2D"/>
          <w:sz w:val="21"/>
          <w:szCs w:val="21"/>
          <w:lang w:eastAsia="ru-RU"/>
        </w:rPr>
      </w:pPr>
    </w:p>
    <w:p w:rsidR="00E24277" w:rsidRDefault="00E24277" w:rsidP="00726A6E">
      <w:pPr>
        <w:spacing w:after="0" w:line="315" w:lineRule="atLeast"/>
        <w:jc w:val="right"/>
        <w:textAlignment w:val="baseline"/>
        <w:rPr>
          <w:rFonts w:eastAsia="Times New Roman" w:cs="Times New Roman"/>
          <w:color w:val="2D2D2D"/>
          <w:sz w:val="21"/>
          <w:szCs w:val="21"/>
          <w:lang w:eastAsia="ru-RU"/>
        </w:rPr>
      </w:pPr>
    </w:p>
    <w:p w:rsidR="00E24277" w:rsidRDefault="00E24277" w:rsidP="00726A6E">
      <w:pPr>
        <w:spacing w:after="0" w:line="315" w:lineRule="atLeast"/>
        <w:jc w:val="right"/>
        <w:textAlignment w:val="baseline"/>
        <w:rPr>
          <w:rFonts w:eastAsia="Times New Roman" w:cs="Times New Roman"/>
          <w:color w:val="2D2D2D"/>
          <w:sz w:val="21"/>
          <w:szCs w:val="21"/>
          <w:lang w:eastAsia="ru-RU"/>
        </w:rPr>
      </w:pPr>
    </w:p>
    <w:p w:rsidR="00150E96" w:rsidRDefault="00150E96" w:rsidP="00726A6E">
      <w:pPr>
        <w:spacing w:after="0" w:line="315" w:lineRule="atLeast"/>
        <w:jc w:val="right"/>
        <w:textAlignment w:val="baseline"/>
        <w:rPr>
          <w:rFonts w:eastAsia="Times New Roman" w:cs="Times New Roman"/>
          <w:color w:val="2D2D2D"/>
          <w:sz w:val="21"/>
          <w:szCs w:val="21"/>
          <w:lang w:eastAsia="ru-RU"/>
        </w:rPr>
      </w:pPr>
    </w:p>
    <w:p w:rsidR="00150E96" w:rsidRDefault="00150E96" w:rsidP="00726A6E">
      <w:pPr>
        <w:spacing w:after="0" w:line="315" w:lineRule="atLeast"/>
        <w:jc w:val="right"/>
        <w:textAlignment w:val="baseline"/>
        <w:rPr>
          <w:rFonts w:eastAsia="Times New Roman" w:cs="Times New Roman"/>
          <w:color w:val="2D2D2D"/>
          <w:sz w:val="21"/>
          <w:szCs w:val="21"/>
          <w:lang w:eastAsia="ru-RU"/>
        </w:rPr>
      </w:pPr>
    </w:p>
    <w:p w:rsidR="00150E96" w:rsidRDefault="00150E96" w:rsidP="00726A6E">
      <w:pPr>
        <w:spacing w:after="0" w:line="315" w:lineRule="atLeast"/>
        <w:jc w:val="right"/>
        <w:textAlignment w:val="baseline"/>
        <w:rPr>
          <w:rFonts w:eastAsia="Times New Roman" w:cs="Times New Roman"/>
          <w:color w:val="2D2D2D"/>
          <w:sz w:val="21"/>
          <w:szCs w:val="21"/>
          <w:lang w:eastAsia="ru-RU"/>
        </w:rPr>
      </w:pPr>
    </w:p>
    <w:p w:rsidR="00D378EB" w:rsidRDefault="00D378EB" w:rsidP="00726A6E">
      <w:pPr>
        <w:spacing w:after="0" w:line="315" w:lineRule="atLeast"/>
        <w:jc w:val="right"/>
        <w:textAlignment w:val="baseline"/>
        <w:rPr>
          <w:rFonts w:eastAsia="Times New Roman" w:cs="Times New Roman"/>
          <w:color w:val="2D2D2D"/>
          <w:sz w:val="21"/>
          <w:szCs w:val="21"/>
          <w:lang w:eastAsia="ru-RU"/>
        </w:rPr>
      </w:pPr>
      <w:r>
        <w:rPr>
          <w:rFonts w:eastAsia="Times New Roman" w:cs="Times New Roman"/>
          <w:color w:val="2D2D2D"/>
          <w:sz w:val="21"/>
          <w:szCs w:val="21"/>
          <w:lang w:eastAsia="ru-RU"/>
        </w:rPr>
        <w:lastRenderedPageBreak/>
        <w:t xml:space="preserve">Приложение </w:t>
      </w:r>
      <w:r w:rsidR="00726A6E" w:rsidRPr="00726A6E">
        <w:rPr>
          <w:rFonts w:eastAsia="Times New Roman" w:cs="Times New Roman"/>
          <w:color w:val="2D2D2D"/>
          <w:sz w:val="21"/>
          <w:szCs w:val="21"/>
          <w:lang w:eastAsia="ru-RU"/>
        </w:rPr>
        <w:t>к Типовому положению о сообщ</w:t>
      </w:r>
      <w:r>
        <w:rPr>
          <w:rFonts w:eastAsia="Times New Roman" w:cs="Times New Roman"/>
          <w:color w:val="2D2D2D"/>
          <w:sz w:val="21"/>
          <w:szCs w:val="21"/>
          <w:lang w:eastAsia="ru-RU"/>
        </w:rPr>
        <w:t>ении</w:t>
      </w:r>
      <w:r>
        <w:rPr>
          <w:rFonts w:eastAsia="Times New Roman" w:cs="Times New Roman"/>
          <w:color w:val="2D2D2D"/>
          <w:sz w:val="21"/>
          <w:szCs w:val="21"/>
          <w:lang w:eastAsia="ru-RU"/>
        </w:rPr>
        <w:br/>
        <w:t xml:space="preserve">отдельными категориями лиц </w:t>
      </w:r>
      <w:r w:rsidR="00726A6E" w:rsidRPr="00726A6E">
        <w:rPr>
          <w:rFonts w:eastAsia="Times New Roman" w:cs="Times New Roman"/>
          <w:color w:val="2D2D2D"/>
          <w:sz w:val="21"/>
          <w:szCs w:val="21"/>
          <w:lang w:eastAsia="ru-RU"/>
        </w:rPr>
        <w:t>о получении подарка</w:t>
      </w:r>
      <w:r w:rsidR="00726A6E" w:rsidRPr="00726A6E">
        <w:rPr>
          <w:rFonts w:eastAsia="Times New Roman" w:cs="Times New Roman"/>
          <w:color w:val="2D2D2D"/>
          <w:sz w:val="21"/>
          <w:szCs w:val="21"/>
          <w:lang w:eastAsia="ru-RU"/>
        </w:rPr>
        <w:br/>
        <w:t>в связи с протокольными мероприятиями,</w:t>
      </w:r>
      <w:r w:rsidR="00726A6E" w:rsidRPr="00726A6E">
        <w:rPr>
          <w:rFonts w:eastAsia="Times New Roman" w:cs="Times New Roman"/>
          <w:color w:val="2D2D2D"/>
          <w:sz w:val="21"/>
          <w:szCs w:val="21"/>
          <w:lang w:eastAsia="ru-RU"/>
        </w:rPr>
        <w:br/>
        <w:t>служебными командировками и другими</w:t>
      </w:r>
      <w:r w:rsidR="00726A6E" w:rsidRPr="00726A6E">
        <w:rPr>
          <w:rFonts w:eastAsia="Times New Roman" w:cs="Times New Roman"/>
          <w:color w:val="2D2D2D"/>
          <w:sz w:val="21"/>
          <w:szCs w:val="21"/>
          <w:lang w:eastAsia="ru-RU"/>
        </w:rPr>
        <w:br/>
        <w:t>официальными мероприятиями,</w:t>
      </w:r>
      <w:r w:rsidR="00726A6E" w:rsidRPr="00726A6E">
        <w:rPr>
          <w:rFonts w:eastAsia="Times New Roman" w:cs="Times New Roman"/>
          <w:color w:val="2D2D2D"/>
          <w:sz w:val="21"/>
          <w:szCs w:val="21"/>
          <w:lang w:eastAsia="ru-RU"/>
        </w:rPr>
        <w:br/>
        <w:t>участие в которых связано с исполнением ими</w:t>
      </w:r>
      <w:r w:rsidR="00726A6E" w:rsidRPr="00726A6E">
        <w:rPr>
          <w:rFonts w:eastAsia="Times New Roman" w:cs="Times New Roman"/>
          <w:color w:val="2D2D2D"/>
          <w:sz w:val="21"/>
          <w:szCs w:val="21"/>
          <w:lang w:eastAsia="ru-RU"/>
        </w:rPr>
        <w:br/>
        <w:t>служебных (должностных) обязанностей</w:t>
      </w:r>
      <w:proofErr w:type="gramStart"/>
      <w:r w:rsidR="00726A6E" w:rsidRPr="00726A6E">
        <w:rPr>
          <w:rFonts w:eastAsia="Times New Roman" w:cs="Times New Roman"/>
          <w:color w:val="2D2D2D"/>
          <w:sz w:val="21"/>
          <w:szCs w:val="21"/>
          <w:lang w:eastAsia="ru-RU"/>
        </w:rPr>
        <w:t> ,</w:t>
      </w:r>
      <w:proofErr w:type="gramEnd"/>
      <w:r w:rsidR="00726A6E" w:rsidRPr="00726A6E">
        <w:rPr>
          <w:rFonts w:eastAsia="Times New Roman" w:cs="Times New Roman"/>
          <w:color w:val="2D2D2D"/>
          <w:sz w:val="21"/>
          <w:szCs w:val="21"/>
          <w:lang w:eastAsia="ru-RU"/>
        </w:rPr>
        <w:br/>
        <w:t>сдаче и оценке подарка,</w:t>
      </w:r>
      <w:r w:rsidR="00726A6E" w:rsidRPr="00726A6E">
        <w:rPr>
          <w:rFonts w:eastAsia="Times New Roman" w:cs="Times New Roman"/>
          <w:color w:val="2D2D2D"/>
          <w:sz w:val="21"/>
          <w:szCs w:val="21"/>
          <w:lang w:eastAsia="ru-RU"/>
        </w:rPr>
        <w:br/>
        <w:t>реализации (выкупе)</w:t>
      </w:r>
      <w:r w:rsidR="00726A6E" w:rsidRPr="00726A6E">
        <w:rPr>
          <w:rFonts w:eastAsia="Times New Roman" w:cs="Times New Roman"/>
          <w:color w:val="2D2D2D"/>
          <w:sz w:val="21"/>
          <w:szCs w:val="21"/>
          <w:lang w:eastAsia="ru-RU"/>
        </w:rPr>
        <w:br/>
        <w:t>и зачислении средств,</w:t>
      </w:r>
      <w:r w:rsidR="00726A6E" w:rsidRPr="00726A6E">
        <w:rPr>
          <w:rFonts w:eastAsia="Times New Roman" w:cs="Times New Roman"/>
          <w:color w:val="2D2D2D"/>
          <w:sz w:val="21"/>
          <w:szCs w:val="21"/>
          <w:lang w:eastAsia="ru-RU"/>
        </w:rPr>
        <w:br/>
        <w:t>вырученных от его реализации</w:t>
      </w:r>
    </w:p>
    <w:p w:rsidR="00726A6E" w:rsidRPr="00D378EB" w:rsidRDefault="00726A6E" w:rsidP="00726A6E">
      <w:pPr>
        <w:spacing w:after="0" w:line="315" w:lineRule="atLeast"/>
        <w:jc w:val="right"/>
        <w:textAlignment w:val="baseline"/>
        <w:rPr>
          <w:rFonts w:eastAsia="Times New Roman" w:cs="Times New Roman"/>
          <w:color w:val="2D2D2D"/>
          <w:sz w:val="32"/>
          <w:szCs w:val="32"/>
          <w:lang w:eastAsia="ru-RU"/>
        </w:rPr>
      </w:pPr>
    </w:p>
    <w:p w:rsidR="00726A6E" w:rsidRPr="00D378EB" w:rsidRDefault="00726A6E" w:rsidP="00726A6E">
      <w:pPr>
        <w:spacing w:before="150" w:after="75" w:line="288" w:lineRule="atLeast"/>
        <w:jc w:val="center"/>
        <w:textAlignment w:val="baseline"/>
        <w:rPr>
          <w:rFonts w:eastAsia="Times New Roman" w:cs="Times New Roman"/>
          <w:color w:val="3C3C3C"/>
          <w:sz w:val="32"/>
          <w:szCs w:val="32"/>
          <w:lang w:eastAsia="ru-RU"/>
        </w:rPr>
      </w:pPr>
      <w:r w:rsidRPr="00D378EB">
        <w:rPr>
          <w:rFonts w:eastAsia="Times New Roman" w:cs="Times New Roman"/>
          <w:color w:val="3C3C3C"/>
          <w:sz w:val="32"/>
          <w:szCs w:val="32"/>
          <w:lang w:eastAsia="ru-RU"/>
        </w:rPr>
        <w:t>Уведомление о получении подарка</w:t>
      </w:r>
    </w:p>
    <w:tbl>
      <w:tblPr>
        <w:tblW w:w="0" w:type="auto"/>
        <w:tblCellMar>
          <w:left w:w="0" w:type="dxa"/>
          <w:right w:w="0" w:type="dxa"/>
        </w:tblCellMar>
        <w:tblLook w:val="04A0"/>
      </w:tblPr>
      <w:tblGrid>
        <w:gridCol w:w="5064"/>
        <w:gridCol w:w="554"/>
        <w:gridCol w:w="3737"/>
      </w:tblGrid>
      <w:tr w:rsidR="00726A6E" w:rsidRPr="00726A6E" w:rsidTr="00726A6E">
        <w:trPr>
          <w:trHeight w:val="15"/>
        </w:trPr>
        <w:tc>
          <w:tcPr>
            <w:tcW w:w="5729" w:type="dxa"/>
            <w:hideMark/>
          </w:tcPr>
          <w:p w:rsidR="00726A6E" w:rsidRPr="00726A6E" w:rsidRDefault="00726A6E" w:rsidP="00726A6E">
            <w:pPr>
              <w:spacing w:after="0" w:line="240" w:lineRule="auto"/>
              <w:rPr>
                <w:rFonts w:eastAsia="Times New Roman" w:cs="Times New Roman"/>
                <w:sz w:val="2"/>
                <w:szCs w:val="24"/>
                <w:lang w:eastAsia="ru-RU"/>
              </w:rPr>
            </w:pPr>
          </w:p>
        </w:tc>
        <w:tc>
          <w:tcPr>
            <w:tcW w:w="554" w:type="dxa"/>
            <w:hideMark/>
          </w:tcPr>
          <w:p w:rsidR="00726A6E" w:rsidRPr="00726A6E" w:rsidRDefault="00726A6E" w:rsidP="00726A6E">
            <w:pPr>
              <w:spacing w:after="0" w:line="240" w:lineRule="auto"/>
              <w:rPr>
                <w:rFonts w:eastAsia="Times New Roman" w:cs="Times New Roman"/>
                <w:sz w:val="2"/>
                <w:szCs w:val="24"/>
                <w:lang w:eastAsia="ru-RU"/>
              </w:rPr>
            </w:pPr>
          </w:p>
        </w:tc>
        <w:tc>
          <w:tcPr>
            <w:tcW w:w="4066" w:type="dxa"/>
            <w:hideMark/>
          </w:tcPr>
          <w:p w:rsidR="00726A6E" w:rsidRPr="00726A6E" w:rsidRDefault="00726A6E" w:rsidP="00726A6E">
            <w:pPr>
              <w:spacing w:after="0" w:line="240" w:lineRule="auto"/>
              <w:rPr>
                <w:rFonts w:eastAsia="Times New Roman" w:cs="Times New Roman"/>
                <w:sz w:val="2"/>
                <w:szCs w:val="24"/>
                <w:lang w:eastAsia="ru-RU"/>
              </w:rPr>
            </w:pPr>
          </w:p>
        </w:tc>
      </w:tr>
      <w:tr w:rsidR="00726A6E" w:rsidRPr="00726A6E" w:rsidTr="00726A6E">
        <w:tc>
          <w:tcPr>
            <w:tcW w:w="5729"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4620" w:type="dxa"/>
            <w:gridSpan w:val="2"/>
            <w:tcBorders>
              <w:top w:val="nil"/>
              <w:left w:val="nil"/>
              <w:bottom w:val="single" w:sz="6" w:space="0" w:color="000000"/>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r>
      <w:tr w:rsidR="00726A6E" w:rsidRPr="00726A6E" w:rsidTr="00726A6E">
        <w:tc>
          <w:tcPr>
            <w:tcW w:w="5729"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4620" w:type="dxa"/>
            <w:gridSpan w:val="2"/>
            <w:tcBorders>
              <w:top w:val="single" w:sz="6" w:space="0" w:color="000000"/>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jc w:val="center"/>
              <w:textAlignment w:val="baseline"/>
              <w:rPr>
                <w:rFonts w:eastAsia="Times New Roman" w:cs="Times New Roman"/>
                <w:color w:val="2D2D2D"/>
                <w:sz w:val="21"/>
                <w:szCs w:val="21"/>
                <w:lang w:eastAsia="ru-RU"/>
              </w:rPr>
            </w:pPr>
            <w:proofErr w:type="gramStart"/>
            <w:r w:rsidRPr="00726A6E">
              <w:rPr>
                <w:rFonts w:eastAsia="Times New Roman" w:cs="Times New Roman"/>
                <w:color w:val="2D2D2D"/>
                <w:sz w:val="21"/>
                <w:szCs w:val="21"/>
                <w:lang w:eastAsia="ru-RU"/>
              </w:rPr>
              <w:t>(наименование уполномоченного</w:t>
            </w:r>
            <w:proofErr w:type="gramEnd"/>
          </w:p>
        </w:tc>
      </w:tr>
      <w:tr w:rsidR="00726A6E" w:rsidRPr="00726A6E" w:rsidTr="00726A6E">
        <w:tc>
          <w:tcPr>
            <w:tcW w:w="5729"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4620" w:type="dxa"/>
            <w:gridSpan w:val="2"/>
            <w:tcBorders>
              <w:top w:val="nil"/>
              <w:left w:val="nil"/>
              <w:bottom w:val="single" w:sz="6" w:space="0" w:color="000000"/>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r>
      <w:tr w:rsidR="00726A6E" w:rsidRPr="00726A6E" w:rsidTr="00726A6E">
        <w:tc>
          <w:tcPr>
            <w:tcW w:w="5729"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4620" w:type="dxa"/>
            <w:gridSpan w:val="2"/>
            <w:tcBorders>
              <w:top w:val="single" w:sz="6" w:space="0" w:color="000000"/>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jc w:val="center"/>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структурного подразделения</w:t>
            </w:r>
          </w:p>
        </w:tc>
      </w:tr>
      <w:tr w:rsidR="00726A6E" w:rsidRPr="00726A6E" w:rsidTr="00726A6E">
        <w:tc>
          <w:tcPr>
            <w:tcW w:w="5729"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4620" w:type="dxa"/>
            <w:gridSpan w:val="2"/>
            <w:tcBorders>
              <w:top w:val="nil"/>
              <w:left w:val="nil"/>
              <w:bottom w:val="single" w:sz="6" w:space="0" w:color="000000"/>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r>
      <w:tr w:rsidR="00726A6E" w:rsidRPr="00726A6E" w:rsidTr="00726A6E">
        <w:tc>
          <w:tcPr>
            <w:tcW w:w="5729"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4620" w:type="dxa"/>
            <w:gridSpan w:val="2"/>
            <w:tcBorders>
              <w:top w:val="single" w:sz="6" w:space="0" w:color="000000"/>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jc w:val="center"/>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государственного (муниципального) органа,</w:t>
            </w:r>
          </w:p>
        </w:tc>
      </w:tr>
      <w:tr w:rsidR="00726A6E" w:rsidRPr="00726A6E" w:rsidTr="00726A6E">
        <w:tc>
          <w:tcPr>
            <w:tcW w:w="5729"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4620" w:type="dxa"/>
            <w:gridSpan w:val="2"/>
            <w:tcBorders>
              <w:top w:val="nil"/>
              <w:left w:val="nil"/>
              <w:bottom w:val="single" w:sz="6" w:space="0" w:color="000000"/>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r>
      <w:tr w:rsidR="00726A6E" w:rsidRPr="00726A6E" w:rsidTr="00726A6E">
        <w:tc>
          <w:tcPr>
            <w:tcW w:w="5729"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4620" w:type="dxa"/>
            <w:gridSpan w:val="2"/>
            <w:tcBorders>
              <w:top w:val="single" w:sz="6" w:space="0" w:color="000000"/>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jc w:val="center"/>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фонда или иной организации</w:t>
            </w:r>
            <w:r w:rsidRPr="00726A6E">
              <w:rPr>
                <w:rFonts w:eastAsia="Times New Roman" w:cs="Times New Roman"/>
                <w:color w:val="2D2D2D"/>
                <w:sz w:val="21"/>
                <w:szCs w:val="21"/>
                <w:lang w:eastAsia="ru-RU"/>
              </w:rPr>
              <w:br/>
              <w:t>(уполномоченных органа или организации)</w:t>
            </w:r>
          </w:p>
        </w:tc>
      </w:tr>
      <w:tr w:rsidR="00726A6E" w:rsidRPr="00726A6E" w:rsidTr="00726A6E">
        <w:tc>
          <w:tcPr>
            <w:tcW w:w="5729"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от</w:t>
            </w:r>
          </w:p>
        </w:tc>
        <w:tc>
          <w:tcPr>
            <w:tcW w:w="4066" w:type="dxa"/>
            <w:tcBorders>
              <w:top w:val="nil"/>
              <w:left w:val="nil"/>
              <w:bottom w:val="single" w:sz="6" w:space="0" w:color="000000"/>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r>
      <w:tr w:rsidR="00726A6E" w:rsidRPr="00726A6E" w:rsidTr="00726A6E">
        <w:tc>
          <w:tcPr>
            <w:tcW w:w="5729"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4620" w:type="dxa"/>
            <w:gridSpan w:val="2"/>
            <w:tcBorders>
              <w:top w:val="nil"/>
              <w:left w:val="nil"/>
              <w:bottom w:val="single" w:sz="6" w:space="0" w:color="000000"/>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r>
      <w:tr w:rsidR="00726A6E" w:rsidRPr="00726A6E" w:rsidTr="00726A6E">
        <w:tc>
          <w:tcPr>
            <w:tcW w:w="5729"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4620" w:type="dxa"/>
            <w:gridSpan w:val="2"/>
            <w:tcBorders>
              <w:top w:val="single" w:sz="6" w:space="0" w:color="000000"/>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jc w:val="center"/>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(ф.и.о., занимаемая должность)</w:t>
            </w:r>
          </w:p>
        </w:tc>
      </w:tr>
    </w:tbl>
    <w:p w:rsidR="00726A6E" w:rsidRPr="00726A6E" w:rsidRDefault="00D378EB" w:rsidP="00726A6E">
      <w:pPr>
        <w:spacing w:after="0" w:line="288" w:lineRule="atLeast"/>
        <w:jc w:val="center"/>
        <w:textAlignment w:val="baseline"/>
        <w:rPr>
          <w:rFonts w:eastAsia="Times New Roman" w:cs="Times New Roman"/>
          <w:color w:val="3C3C3C"/>
          <w:sz w:val="41"/>
          <w:szCs w:val="41"/>
          <w:lang w:eastAsia="ru-RU"/>
        </w:rPr>
      </w:pPr>
      <w:r>
        <w:rPr>
          <w:rFonts w:eastAsia="Times New Roman" w:cs="Times New Roman"/>
          <w:color w:val="3C3C3C"/>
          <w:sz w:val="41"/>
          <w:szCs w:val="41"/>
          <w:lang w:eastAsia="ru-RU"/>
        </w:rPr>
        <w:t>     </w:t>
      </w:r>
      <w:r w:rsidR="00726A6E" w:rsidRPr="00726A6E">
        <w:rPr>
          <w:rFonts w:eastAsia="Times New Roman" w:cs="Times New Roman"/>
          <w:color w:val="3C3C3C"/>
          <w:sz w:val="41"/>
          <w:szCs w:val="41"/>
          <w:lang w:eastAsia="ru-RU"/>
        </w:rPr>
        <w:t>     </w:t>
      </w:r>
      <w:r w:rsidR="00726A6E" w:rsidRPr="00726A6E">
        <w:rPr>
          <w:rFonts w:eastAsia="Times New Roman" w:cs="Times New Roman"/>
          <w:color w:val="3C3C3C"/>
          <w:sz w:val="41"/>
          <w:szCs w:val="41"/>
          <w:lang w:eastAsia="ru-RU"/>
        </w:rPr>
        <w:br/>
      </w:r>
      <w:r w:rsidR="00726A6E" w:rsidRPr="00D378EB">
        <w:rPr>
          <w:rFonts w:eastAsia="Times New Roman" w:cs="Times New Roman"/>
          <w:color w:val="3C3C3C"/>
          <w:lang w:eastAsia="ru-RU"/>
        </w:rPr>
        <w:t xml:space="preserve">Уведомление о получении подарка от </w:t>
      </w:r>
      <w:r w:rsidR="00726A6E" w:rsidRPr="00726A6E">
        <w:rPr>
          <w:rFonts w:eastAsia="Times New Roman" w:cs="Times New Roman"/>
          <w:color w:val="3C3C3C"/>
          <w:sz w:val="41"/>
          <w:szCs w:val="41"/>
          <w:lang w:eastAsia="ru-RU"/>
        </w:rPr>
        <w:t>"____"__________20__г.</w:t>
      </w:r>
    </w:p>
    <w:p w:rsidR="00726A6E" w:rsidRPr="00726A6E" w:rsidRDefault="00726A6E" w:rsidP="00726A6E">
      <w:pPr>
        <w:spacing w:after="0" w:line="315" w:lineRule="atLeast"/>
        <w:textAlignment w:val="baseline"/>
        <w:rPr>
          <w:rFonts w:eastAsia="Times New Roman" w:cs="Times New Roman"/>
          <w:color w:val="2D2D2D"/>
          <w:sz w:val="21"/>
          <w:szCs w:val="21"/>
          <w:lang w:eastAsia="ru-RU"/>
        </w:rPr>
      </w:pPr>
    </w:p>
    <w:tbl>
      <w:tblPr>
        <w:tblW w:w="0" w:type="auto"/>
        <w:tblCellMar>
          <w:left w:w="0" w:type="dxa"/>
          <w:right w:w="0" w:type="dxa"/>
        </w:tblCellMar>
        <w:tblLook w:val="04A0"/>
      </w:tblPr>
      <w:tblGrid>
        <w:gridCol w:w="1785"/>
        <w:gridCol w:w="1448"/>
        <w:gridCol w:w="6122"/>
      </w:tblGrid>
      <w:tr w:rsidR="00726A6E" w:rsidRPr="00726A6E" w:rsidTr="00726A6E">
        <w:trPr>
          <w:trHeight w:val="15"/>
        </w:trPr>
        <w:tc>
          <w:tcPr>
            <w:tcW w:w="1848" w:type="dxa"/>
            <w:hideMark/>
          </w:tcPr>
          <w:p w:rsidR="00726A6E" w:rsidRPr="00726A6E" w:rsidRDefault="00726A6E" w:rsidP="00726A6E">
            <w:pPr>
              <w:spacing w:after="0" w:line="240" w:lineRule="auto"/>
              <w:rPr>
                <w:rFonts w:eastAsia="Times New Roman" w:cs="Times New Roman"/>
                <w:sz w:val="2"/>
                <w:szCs w:val="24"/>
                <w:lang w:eastAsia="ru-RU"/>
              </w:rPr>
            </w:pPr>
          </w:p>
        </w:tc>
        <w:tc>
          <w:tcPr>
            <w:tcW w:w="1663" w:type="dxa"/>
            <w:hideMark/>
          </w:tcPr>
          <w:p w:rsidR="00726A6E" w:rsidRPr="00726A6E" w:rsidRDefault="00726A6E" w:rsidP="00726A6E">
            <w:pPr>
              <w:spacing w:after="0" w:line="240" w:lineRule="auto"/>
              <w:rPr>
                <w:rFonts w:eastAsia="Times New Roman" w:cs="Times New Roman"/>
                <w:sz w:val="2"/>
                <w:szCs w:val="24"/>
                <w:lang w:eastAsia="ru-RU"/>
              </w:rPr>
            </w:pPr>
          </w:p>
        </w:tc>
        <w:tc>
          <w:tcPr>
            <w:tcW w:w="6838" w:type="dxa"/>
            <w:hideMark/>
          </w:tcPr>
          <w:p w:rsidR="00726A6E" w:rsidRPr="00726A6E" w:rsidRDefault="00726A6E" w:rsidP="00726A6E">
            <w:pPr>
              <w:spacing w:after="0" w:line="240" w:lineRule="auto"/>
              <w:rPr>
                <w:rFonts w:eastAsia="Times New Roman" w:cs="Times New Roman"/>
                <w:sz w:val="2"/>
                <w:szCs w:val="24"/>
                <w:lang w:eastAsia="ru-RU"/>
              </w:rPr>
            </w:pPr>
          </w:p>
        </w:tc>
      </w:tr>
      <w:tr w:rsidR="00726A6E" w:rsidRPr="00726A6E" w:rsidTr="00726A6E">
        <w:tc>
          <w:tcPr>
            <w:tcW w:w="3511" w:type="dxa"/>
            <w:gridSpan w:val="2"/>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Извещаю о получении</w:t>
            </w:r>
          </w:p>
        </w:tc>
        <w:tc>
          <w:tcPr>
            <w:tcW w:w="6838" w:type="dxa"/>
            <w:tcBorders>
              <w:top w:val="nil"/>
              <w:left w:val="nil"/>
              <w:bottom w:val="single" w:sz="6" w:space="0" w:color="000000"/>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r>
      <w:tr w:rsidR="00726A6E" w:rsidRPr="00726A6E" w:rsidTr="00726A6E">
        <w:tc>
          <w:tcPr>
            <w:tcW w:w="3511" w:type="dxa"/>
            <w:gridSpan w:val="2"/>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6838"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jc w:val="center"/>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(дата получения)</w:t>
            </w:r>
          </w:p>
        </w:tc>
      </w:tr>
      <w:tr w:rsidR="00726A6E" w:rsidRPr="00726A6E" w:rsidTr="00726A6E">
        <w:tc>
          <w:tcPr>
            <w:tcW w:w="1848"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подарк</w:t>
            </w:r>
            <w:proofErr w:type="gramStart"/>
            <w:r w:rsidRPr="00726A6E">
              <w:rPr>
                <w:rFonts w:eastAsia="Times New Roman" w:cs="Times New Roman"/>
                <w:color w:val="2D2D2D"/>
                <w:sz w:val="21"/>
                <w:szCs w:val="21"/>
                <w:lang w:eastAsia="ru-RU"/>
              </w:rPr>
              <w:t>а(</w:t>
            </w:r>
            <w:proofErr w:type="spellStart"/>
            <w:proofErr w:type="gramEnd"/>
            <w:r w:rsidRPr="00726A6E">
              <w:rPr>
                <w:rFonts w:eastAsia="Times New Roman" w:cs="Times New Roman"/>
                <w:color w:val="2D2D2D"/>
                <w:sz w:val="21"/>
                <w:szCs w:val="21"/>
                <w:lang w:eastAsia="ru-RU"/>
              </w:rPr>
              <w:t>ов</w:t>
            </w:r>
            <w:proofErr w:type="spellEnd"/>
            <w:r w:rsidRPr="00726A6E">
              <w:rPr>
                <w:rFonts w:eastAsia="Times New Roman" w:cs="Times New Roman"/>
                <w:color w:val="2D2D2D"/>
                <w:sz w:val="21"/>
                <w:szCs w:val="21"/>
                <w:lang w:eastAsia="ru-RU"/>
              </w:rPr>
              <w:t>) на</w:t>
            </w:r>
          </w:p>
        </w:tc>
        <w:tc>
          <w:tcPr>
            <w:tcW w:w="8501" w:type="dxa"/>
            <w:gridSpan w:val="2"/>
            <w:tcBorders>
              <w:top w:val="nil"/>
              <w:left w:val="nil"/>
              <w:bottom w:val="single" w:sz="6" w:space="0" w:color="000000"/>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r>
      <w:tr w:rsidR="00726A6E" w:rsidRPr="00726A6E" w:rsidTr="00726A6E">
        <w:tc>
          <w:tcPr>
            <w:tcW w:w="10349" w:type="dxa"/>
            <w:gridSpan w:val="3"/>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jc w:val="center"/>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(наименование протокольного мероприятия, служебной командировки, другого официального мероприятия, место и дата проведения)</w:t>
            </w:r>
          </w:p>
        </w:tc>
      </w:tr>
    </w:tbl>
    <w:p w:rsidR="00726A6E" w:rsidRPr="00726A6E" w:rsidRDefault="00726A6E" w:rsidP="00726A6E">
      <w:pPr>
        <w:spacing w:after="0" w:line="315" w:lineRule="atLeast"/>
        <w:textAlignment w:val="baseline"/>
        <w:rPr>
          <w:rFonts w:eastAsia="Times New Roman" w:cs="Times New Roman"/>
          <w:color w:val="2D2D2D"/>
          <w:sz w:val="21"/>
          <w:szCs w:val="21"/>
          <w:lang w:eastAsia="ru-RU"/>
        </w:rPr>
      </w:pPr>
    </w:p>
    <w:tbl>
      <w:tblPr>
        <w:tblW w:w="0" w:type="auto"/>
        <w:tblCellMar>
          <w:left w:w="0" w:type="dxa"/>
          <w:right w:w="0" w:type="dxa"/>
        </w:tblCellMar>
        <w:tblLook w:val="04A0"/>
      </w:tblPr>
      <w:tblGrid>
        <w:gridCol w:w="2365"/>
        <w:gridCol w:w="2395"/>
        <w:gridCol w:w="2307"/>
        <w:gridCol w:w="2288"/>
      </w:tblGrid>
      <w:tr w:rsidR="00726A6E" w:rsidRPr="00726A6E" w:rsidTr="00726A6E">
        <w:trPr>
          <w:trHeight w:val="15"/>
        </w:trPr>
        <w:tc>
          <w:tcPr>
            <w:tcW w:w="2587" w:type="dxa"/>
            <w:hideMark/>
          </w:tcPr>
          <w:p w:rsidR="00726A6E" w:rsidRPr="00726A6E" w:rsidRDefault="00726A6E" w:rsidP="00726A6E">
            <w:pPr>
              <w:spacing w:after="0" w:line="240" w:lineRule="auto"/>
              <w:rPr>
                <w:rFonts w:eastAsia="Times New Roman" w:cs="Times New Roman"/>
                <w:sz w:val="2"/>
                <w:szCs w:val="24"/>
                <w:lang w:eastAsia="ru-RU"/>
              </w:rPr>
            </w:pPr>
          </w:p>
        </w:tc>
        <w:tc>
          <w:tcPr>
            <w:tcW w:w="2587" w:type="dxa"/>
            <w:hideMark/>
          </w:tcPr>
          <w:p w:rsidR="00726A6E" w:rsidRPr="00726A6E" w:rsidRDefault="00726A6E" w:rsidP="00726A6E">
            <w:pPr>
              <w:spacing w:after="0" w:line="240" w:lineRule="auto"/>
              <w:rPr>
                <w:rFonts w:eastAsia="Times New Roman" w:cs="Times New Roman"/>
                <w:sz w:val="2"/>
                <w:szCs w:val="24"/>
                <w:lang w:eastAsia="ru-RU"/>
              </w:rPr>
            </w:pPr>
          </w:p>
        </w:tc>
        <w:tc>
          <w:tcPr>
            <w:tcW w:w="2587" w:type="dxa"/>
            <w:hideMark/>
          </w:tcPr>
          <w:p w:rsidR="00726A6E" w:rsidRPr="00726A6E" w:rsidRDefault="00726A6E" w:rsidP="00726A6E">
            <w:pPr>
              <w:spacing w:after="0" w:line="240" w:lineRule="auto"/>
              <w:rPr>
                <w:rFonts w:eastAsia="Times New Roman" w:cs="Times New Roman"/>
                <w:sz w:val="2"/>
                <w:szCs w:val="24"/>
                <w:lang w:eastAsia="ru-RU"/>
              </w:rPr>
            </w:pPr>
          </w:p>
        </w:tc>
        <w:tc>
          <w:tcPr>
            <w:tcW w:w="2587" w:type="dxa"/>
            <w:hideMark/>
          </w:tcPr>
          <w:p w:rsidR="00726A6E" w:rsidRPr="00726A6E" w:rsidRDefault="00726A6E" w:rsidP="00726A6E">
            <w:pPr>
              <w:spacing w:after="0" w:line="240" w:lineRule="auto"/>
              <w:rPr>
                <w:rFonts w:eastAsia="Times New Roman" w:cs="Times New Roman"/>
                <w:sz w:val="2"/>
                <w:szCs w:val="24"/>
                <w:lang w:eastAsia="ru-RU"/>
              </w:rPr>
            </w:pPr>
          </w:p>
        </w:tc>
      </w:tr>
      <w:tr w:rsidR="00726A6E" w:rsidRPr="00726A6E" w:rsidTr="00726A6E">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6A6E" w:rsidRPr="00726A6E" w:rsidRDefault="00726A6E" w:rsidP="00726A6E">
            <w:pPr>
              <w:spacing w:after="0" w:line="315" w:lineRule="atLeast"/>
              <w:jc w:val="center"/>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Наименование подарка</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6A6E" w:rsidRPr="00726A6E" w:rsidRDefault="00726A6E" w:rsidP="00726A6E">
            <w:pPr>
              <w:spacing w:after="0" w:line="315" w:lineRule="atLeast"/>
              <w:jc w:val="center"/>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Характеристика подарка, его описание</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6A6E" w:rsidRPr="00726A6E" w:rsidRDefault="00726A6E" w:rsidP="00726A6E">
            <w:pPr>
              <w:spacing w:after="0" w:line="315" w:lineRule="atLeast"/>
              <w:jc w:val="center"/>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Количество предметов</w:t>
            </w:r>
          </w:p>
        </w:tc>
        <w:tc>
          <w:tcPr>
            <w:tcW w:w="258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26A6E" w:rsidRPr="00726A6E" w:rsidRDefault="00726A6E" w:rsidP="00726A6E">
            <w:pPr>
              <w:spacing w:after="0" w:line="315" w:lineRule="atLeast"/>
              <w:jc w:val="center"/>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Стоимость в рублях*</w:t>
            </w:r>
          </w:p>
        </w:tc>
      </w:tr>
      <w:tr w:rsidR="00726A6E" w:rsidRPr="00726A6E" w:rsidTr="00726A6E">
        <w:tc>
          <w:tcPr>
            <w:tcW w:w="2587" w:type="dxa"/>
            <w:tcBorders>
              <w:top w:val="single" w:sz="6" w:space="0" w:color="000000"/>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1.</w:t>
            </w:r>
          </w:p>
        </w:tc>
        <w:tc>
          <w:tcPr>
            <w:tcW w:w="2587" w:type="dxa"/>
            <w:tcBorders>
              <w:top w:val="single" w:sz="6" w:space="0" w:color="000000"/>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2587" w:type="dxa"/>
            <w:tcBorders>
              <w:top w:val="single" w:sz="6" w:space="0" w:color="000000"/>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2587" w:type="dxa"/>
            <w:tcBorders>
              <w:top w:val="single" w:sz="6" w:space="0" w:color="000000"/>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r>
      <w:tr w:rsidR="00726A6E" w:rsidRPr="00726A6E" w:rsidTr="00726A6E">
        <w:tc>
          <w:tcPr>
            <w:tcW w:w="2587"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2.</w:t>
            </w:r>
          </w:p>
        </w:tc>
        <w:tc>
          <w:tcPr>
            <w:tcW w:w="2587"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2587"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2587"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r>
      <w:tr w:rsidR="00726A6E" w:rsidRPr="00726A6E" w:rsidTr="00726A6E">
        <w:tc>
          <w:tcPr>
            <w:tcW w:w="2587"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3.</w:t>
            </w:r>
          </w:p>
        </w:tc>
        <w:tc>
          <w:tcPr>
            <w:tcW w:w="2587"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2587"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2587"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r>
      <w:tr w:rsidR="00726A6E" w:rsidRPr="00726A6E" w:rsidTr="00726A6E">
        <w:tc>
          <w:tcPr>
            <w:tcW w:w="2587"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Итого</w:t>
            </w:r>
          </w:p>
        </w:tc>
        <w:tc>
          <w:tcPr>
            <w:tcW w:w="2587"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2587"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2587"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r>
    </w:tbl>
    <w:p w:rsidR="00726A6E" w:rsidRPr="00726A6E" w:rsidRDefault="00726A6E" w:rsidP="00726A6E">
      <w:pPr>
        <w:spacing w:after="0" w:line="315" w:lineRule="atLeast"/>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________________</w:t>
      </w:r>
    </w:p>
    <w:p w:rsidR="00726A6E" w:rsidRPr="00726A6E" w:rsidRDefault="00726A6E" w:rsidP="00726A6E">
      <w:pPr>
        <w:spacing w:after="0" w:line="315" w:lineRule="atLeast"/>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 Заполняется при наличии документов, подтверждающих стоимость подарка.</w:t>
      </w:r>
      <w:r w:rsidRPr="00726A6E">
        <w:rPr>
          <w:rFonts w:eastAsia="Times New Roman" w:cs="Times New Roman"/>
          <w:color w:val="2D2D2D"/>
          <w:sz w:val="21"/>
          <w:szCs w:val="21"/>
          <w:lang w:eastAsia="ru-RU"/>
        </w:rPr>
        <w:br/>
      </w:r>
      <w:r w:rsidRPr="00726A6E">
        <w:rPr>
          <w:rFonts w:eastAsia="Times New Roman" w:cs="Times New Roman"/>
          <w:color w:val="2D2D2D"/>
          <w:sz w:val="21"/>
          <w:szCs w:val="21"/>
          <w:lang w:eastAsia="ru-RU"/>
        </w:rPr>
        <w:br/>
      </w:r>
    </w:p>
    <w:tbl>
      <w:tblPr>
        <w:tblW w:w="0" w:type="auto"/>
        <w:tblCellMar>
          <w:left w:w="0" w:type="dxa"/>
          <w:right w:w="0" w:type="dxa"/>
        </w:tblCellMar>
        <w:tblLook w:val="04A0"/>
      </w:tblPr>
      <w:tblGrid>
        <w:gridCol w:w="375"/>
        <w:gridCol w:w="554"/>
        <w:gridCol w:w="375"/>
        <w:gridCol w:w="388"/>
        <w:gridCol w:w="655"/>
        <w:gridCol w:w="489"/>
        <w:gridCol w:w="554"/>
        <w:gridCol w:w="300"/>
        <w:gridCol w:w="178"/>
        <w:gridCol w:w="162"/>
        <w:gridCol w:w="554"/>
        <w:gridCol w:w="699"/>
        <w:gridCol w:w="370"/>
        <w:gridCol w:w="361"/>
        <w:gridCol w:w="384"/>
        <w:gridCol w:w="441"/>
        <w:gridCol w:w="384"/>
        <w:gridCol w:w="379"/>
        <w:gridCol w:w="468"/>
        <w:gridCol w:w="508"/>
        <w:gridCol w:w="340"/>
        <w:gridCol w:w="437"/>
      </w:tblGrid>
      <w:tr w:rsidR="00726A6E" w:rsidRPr="00726A6E" w:rsidTr="00726A6E">
        <w:trPr>
          <w:trHeight w:val="15"/>
        </w:trPr>
        <w:tc>
          <w:tcPr>
            <w:tcW w:w="370" w:type="dxa"/>
            <w:hideMark/>
          </w:tcPr>
          <w:p w:rsidR="00726A6E" w:rsidRPr="00726A6E" w:rsidRDefault="00726A6E" w:rsidP="00726A6E">
            <w:pPr>
              <w:spacing w:after="0" w:line="240" w:lineRule="auto"/>
              <w:rPr>
                <w:rFonts w:eastAsia="Times New Roman" w:cs="Times New Roman"/>
                <w:sz w:val="2"/>
                <w:szCs w:val="24"/>
                <w:lang w:eastAsia="ru-RU"/>
              </w:rPr>
            </w:pPr>
          </w:p>
        </w:tc>
        <w:tc>
          <w:tcPr>
            <w:tcW w:w="554" w:type="dxa"/>
            <w:hideMark/>
          </w:tcPr>
          <w:p w:rsidR="00726A6E" w:rsidRPr="00726A6E" w:rsidRDefault="00726A6E" w:rsidP="00726A6E">
            <w:pPr>
              <w:spacing w:after="0" w:line="240" w:lineRule="auto"/>
              <w:rPr>
                <w:rFonts w:eastAsia="Times New Roman" w:cs="Times New Roman"/>
                <w:sz w:val="2"/>
                <w:szCs w:val="24"/>
                <w:lang w:eastAsia="ru-RU"/>
              </w:rPr>
            </w:pPr>
          </w:p>
        </w:tc>
        <w:tc>
          <w:tcPr>
            <w:tcW w:w="370" w:type="dxa"/>
            <w:hideMark/>
          </w:tcPr>
          <w:p w:rsidR="00726A6E" w:rsidRPr="00726A6E" w:rsidRDefault="00726A6E" w:rsidP="00726A6E">
            <w:pPr>
              <w:spacing w:after="0" w:line="240" w:lineRule="auto"/>
              <w:rPr>
                <w:rFonts w:eastAsia="Times New Roman" w:cs="Times New Roman"/>
                <w:sz w:val="2"/>
                <w:szCs w:val="24"/>
                <w:lang w:eastAsia="ru-RU"/>
              </w:rPr>
            </w:pPr>
          </w:p>
        </w:tc>
        <w:tc>
          <w:tcPr>
            <w:tcW w:w="554" w:type="dxa"/>
            <w:hideMark/>
          </w:tcPr>
          <w:p w:rsidR="00726A6E" w:rsidRPr="00726A6E" w:rsidRDefault="00726A6E" w:rsidP="00726A6E">
            <w:pPr>
              <w:spacing w:after="0" w:line="240" w:lineRule="auto"/>
              <w:rPr>
                <w:rFonts w:eastAsia="Times New Roman" w:cs="Times New Roman"/>
                <w:sz w:val="2"/>
                <w:szCs w:val="24"/>
                <w:lang w:eastAsia="ru-RU"/>
              </w:rPr>
            </w:pPr>
          </w:p>
        </w:tc>
        <w:tc>
          <w:tcPr>
            <w:tcW w:w="924" w:type="dxa"/>
            <w:hideMark/>
          </w:tcPr>
          <w:p w:rsidR="00726A6E" w:rsidRPr="00726A6E" w:rsidRDefault="00726A6E" w:rsidP="00726A6E">
            <w:pPr>
              <w:spacing w:after="0" w:line="240" w:lineRule="auto"/>
              <w:rPr>
                <w:rFonts w:eastAsia="Times New Roman" w:cs="Times New Roman"/>
                <w:sz w:val="2"/>
                <w:szCs w:val="24"/>
                <w:lang w:eastAsia="ru-RU"/>
              </w:rPr>
            </w:pPr>
          </w:p>
        </w:tc>
        <w:tc>
          <w:tcPr>
            <w:tcW w:w="554" w:type="dxa"/>
            <w:hideMark/>
          </w:tcPr>
          <w:p w:rsidR="00726A6E" w:rsidRPr="00726A6E" w:rsidRDefault="00726A6E" w:rsidP="00726A6E">
            <w:pPr>
              <w:spacing w:after="0" w:line="240" w:lineRule="auto"/>
              <w:rPr>
                <w:rFonts w:eastAsia="Times New Roman" w:cs="Times New Roman"/>
                <w:sz w:val="2"/>
                <w:szCs w:val="24"/>
                <w:lang w:eastAsia="ru-RU"/>
              </w:rPr>
            </w:pPr>
          </w:p>
        </w:tc>
        <w:tc>
          <w:tcPr>
            <w:tcW w:w="554" w:type="dxa"/>
            <w:hideMark/>
          </w:tcPr>
          <w:p w:rsidR="00726A6E" w:rsidRPr="00726A6E" w:rsidRDefault="00726A6E" w:rsidP="00726A6E">
            <w:pPr>
              <w:spacing w:after="0" w:line="240" w:lineRule="auto"/>
              <w:rPr>
                <w:rFonts w:eastAsia="Times New Roman" w:cs="Times New Roman"/>
                <w:sz w:val="2"/>
                <w:szCs w:val="24"/>
                <w:lang w:eastAsia="ru-RU"/>
              </w:rPr>
            </w:pPr>
          </w:p>
        </w:tc>
        <w:tc>
          <w:tcPr>
            <w:tcW w:w="370" w:type="dxa"/>
            <w:hideMark/>
          </w:tcPr>
          <w:p w:rsidR="00726A6E" w:rsidRPr="00726A6E" w:rsidRDefault="00726A6E" w:rsidP="00726A6E">
            <w:pPr>
              <w:spacing w:after="0" w:line="240" w:lineRule="auto"/>
              <w:rPr>
                <w:rFonts w:eastAsia="Times New Roman" w:cs="Times New Roman"/>
                <w:sz w:val="2"/>
                <w:szCs w:val="24"/>
                <w:lang w:eastAsia="ru-RU"/>
              </w:rPr>
            </w:pPr>
          </w:p>
        </w:tc>
        <w:tc>
          <w:tcPr>
            <w:tcW w:w="185" w:type="dxa"/>
            <w:hideMark/>
          </w:tcPr>
          <w:p w:rsidR="00726A6E" w:rsidRPr="00726A6E" w:rsidRDefault="00726A6E" w:rsidP="00726A6E">
            <w:pPr>
              <w:spacing w:after="0" w:line="240" w:lineRule="auto"/>
              <w:rPr>
                <w:rFonts w:eastAsia="Times New Roman" w:cs="Times New Roman"/>
                <w:sz w:val="2"/>
                <w:szCs w:val="24"/>
                <w:lang w:eastAsia="ru-RU"/>
              </w:rPr>
            </w:pPr>
          </w:p>
        </w:tc>
        <w:tc>
          <w:tcPr>
            <w:tcW w:w="185" w:type="dxa"/>
            <w:hideMark/>
          </w:tcPr>
          <w:p w:rsidR="00726A6E" w:rsidRPr="00726A6E" w:rsidRDefault="00726A6E" w:rsidP="00726A6E">
            <w:pPr>
              <w:spacing w:after="0" w:line="240" w:lineRule="auto"/>
              <w:rPr>
                <w:rFonts w:eastAsia="Times New Roman" w:cs="Times New Roman"/>
                <w:sz w:val="2"/>
                <w:szCs w:val="24"/>
                <w:lang w:eastAsia="ru-RU"/>
              </w:rPr>
            </w:pPr>
          </w:p>
        </w:tc>
        <w:tc>
          <w:tcPr>
            <w:tcW w:w="554" w:type="dxa"/>
            <w:hideMark/>
          </w:tcPr>
          <w:p w:rsidR="00726A6E" w:rsidRPr="00726A6E" w:rsidRDefault="00726A6E" w:rsidP="00726A6E">
            <w:pPr>
              <w:spacing w:after="0" w:line="240" w:lineRule="auto"/>
              <w:rPr>
                <w:rFonts w:eastAsia="Times New Roman" w:cs="Times New Roman"/>
                <w:sz w:val="2"/>
                <w:szCs w:val="24"/>
                <w:lang w:eastAsia="ru-RU"/>
              </w:rPr>
            </w:pPr>
          </w:p>
        </w:tc>
        <w:tc>
          <w:tcPr>
            <w:tcW w:w="739" w:type="dxa"/>
            <w:hideMark/>
          </w:tcPr>
          <w:p w:rsidR="00726A6E" w:rsidRPr="00726A6E" w:rsidRDefault="00726A6E" w:rsidP="00726A6E">
            <w:pPr>
              <w:spacing w:after="0" w:line="240" w:lineRule="auto"/>
              <w:rPr>
                <w:rFonts w:eastAsia="Times New Roman" w:cs="Times New Roman"/>
                <w:sz w:val="2"/>
                <w:szCs w:val="24"/>
                <w:lang w:eastAsia="ru-RU"/>
              </w:rPr>
            </w:pPr>
          </w:p>
        </w:tc>
        <w:tc>
          <w:tcPr>
            <w:tcW w:w="370" w:type="dxa"/>
            <w:hideMark/>
          </w:tcPr>
          <w:p w:rsidR="00726A6E" w:rsidRPr="00726A6E" w:rsidRDefault="00726A6E" w:rsidP="00726A6E">
            <w:pPr>
              <w:spacing w:after="0" w:line="240" w:lineRule="auto"/>
              <w:rPr>
                <w:rFonts w:eastAsia="Times New Roman" w:cs="Times New Roman"/>
                <w:sz w:val="2"/>
                <w:szCs w:val="24"/>
                <w:lang w:eastAsia="ru-RU"/>
              </w:rPr>
            </w:pPr>
          </w:p>
        </w:tc>
        <w:tc>
          <w:tcPr>
            <w:tcW w:w="370" w:type="dxa"/>
            <w:hideMark/>
          </w:tcPr>
          <w:p w:rsidR="00726A6E" w:rsidRPr="00726A6E" w:rsidRDefault="00726A6E" w:rsidP="00726A6E">
            <w:pPr>
              <w:spacing w:after="0" w:line="240" w:lineRule="auto"/>
              <w:rPr>
                <w:rFonts w:eastAsia="Times New Roman" w:cs="Times New Roman"/>
                <w:sz w:val="2"/>
                <w:szCs w:val="24"/>
                <w:lang w:eastAsia="ru-RU"/>
              </w:rPr>
            </w:pPr>
          </w:p>
        </w:tc>
        <w:tc>
          <w:tcPr>
            <w:tcW w:w="370" w:type="dxa"/>
            <w:hideMark/>
          </w:tcPr>
          <w:p w:rsidR="00726A6E" w:rsidRPr="00726A6E" w:rsidRDefault="00726A6E" w:rsidP="00726A6E">
            <w:pPr>
              <w:spacing w:after="0" w:line="240" w:lineRule="auto"/>
              <w:rPr>
                <w:rFonts w:eastAsia="Times New Roman" w:cs="Times New Roman"/>
                <w:sz w:val="2"/>
                <w:szCs w:val="24"/>
                <w:lang w:eastAsia="ru-RU"/>
              </w:rPr>
            </w:pPr>
          </w:p>
        </w:tc>
        <w:tc>
          <w:tcPr>
            <w:tcW w:w="554" w:type="dxa"/>
            <w:hideMark/>
          </w:tcPr>
          <w:p w:rsidR="00726A6E" w:rsidRPr="00726A6E" w:rsidRDefault="00726A6E" w:rsidP="00726A6E">
            <w:pPr>
              <w:spacing w:after="0" w:line="240" w:lineRule="auto"/>
              <w:rPr>
                <w:rFonts w:eastAsia="Times New Roman" w:cs="Times New Roman"/>
                <w:sz w:val="2"/>
                <w:szCs w:val="24"/>
                <w:lang w:eastAsia="ru-RU"/>
              </w:rPr>
            </w:pPr>
          </w:p>
        </w:tc>
        <w:tc>
          <w:tcPr>
            <w:tcW w:w="370" w:type="dxa"/>
            <w:hideMark/>
          </w:tcPr>
          <w:p w:rsidR="00726A6E" w:rsidRPr="00726A6E" w:rsidRDefault="00726A6E" w:rsidP="00726A6E">
            <w:pPr>
              <w:spacing w:after="0" w:line="240" w:lineRule="auto"/>
              <w:rPr>
                <w:rFonts w:eastAsia="Times New Roman" w:cs="Times New Roman"/>
                <w:sz w:val="2"/>
                <w:szCs w:val="24"/>
                <w:lang w:eastAsia="ru-RU"/>
              </w:rPr>
            </w:pPr>
          </w:p>
        </w:tc>
        <w:tc>
          <w:tcPr>
            <w:tcW w:w="554" w:type="dxa"/>
            <w:hideMark/>
          </w:tcPr>
          <w:p w:rsidR="00726A6E" w:rsidRPr="00726A6E" w:rsidRDefault="00726A6E" w:rsidP="00726A6E">
            <w:pPr>
              <w:spacing w:after="0" w:line="240" w:lineRule="auto"/>
              <w:rPr>
                <w:rFonts w:eastAsia="Times New Roman" w:cs="Times New Roman"/>
                <w:sz w:val="2"/>
                <w:szCs w:val="24"/>
                <w:lang w:eastAsia="ru-RU"/>
              </w:rPr>
            </w:pPr>
          </w:p>
        </w:tc>
        <w:tc>
          <w:tcPr>
            <w:tcW w:w="739" w:type="dxa"/>
            <w:hideMark/>
          </w:tcPr>
          <w:p w:rsidR="00726A6E" w:rsidRPr="00726A6E" w:rsidRDefault="00726A6E" w:rsidP="00726A6E">
            <w:pPr>
              <w:spacing w:after="0" w:line="240" w:lineRule="auto"/>
              <w:rPr>
                <w:rFonts w:eastAsia="Times New Roman" w:cs="Times New Roman"/>
                <w:sz w:val="2"/>
                <w:szCs w:val="24"/>
                <w:lang w:eastAsia="ru-RU"/>
              </w:rPr>
            </w:pPr>
          </w:p>
        </w:tc>
        <w:tc>
          <w:tcPr>
            <w:tcW w:w="370" w:type="dxa"/>
            <w:hideMark/>
          </w:tcPr>
          <w:p w:rsidR="00726A6E" w:rsidRPr="00726A6E" w:rsidRDefault="00726A6E" w:rsidP="00726A6E">
            <w:pPr>
              <w:spacing w:after="0" w:line="240" w:lineRule="auto"/>
              <w:rPr>
                <w:rFonts w:eastAsia="Times New Roman" w:cs="Times New Roman"/>
                <w:sz w:val="2"/>
                <w:szCs w:val="24"/>
                <w:lang w:eastAsia="ru-RU"/>
              </w:rPr>
            </w:pPr>
          </w:p>
        </w:tc>
        <w:tc>
          <w:tcPr>
            <w:tcW w:w="370" w:type="dxa"/>
            <w:hideMark/>
          </w:tcPr>
          <w:p w:rsidR="00726A6E" w:rsidRPr="00726A6E" w:rsidRDefault="00726A6E" w:rsidP="00726A6E">
            <w:pPr>
              <w:spacing w:after="0" w:line="240" w:lineRule="auto"/>
              <w:rPr>
                <w:rFonts w:eastAsia="Times New Roman" w:cs="Times New Roman"/>
                <w:sz w:val="2"/>
                <w:szCs w:val="24"/>
                <w:lang w:eastAsia="ru-RU"/>
              </w:rPr>
            </w:pPr>
          </w:p>
        </w:tc>
        <w:tc>
          <w:tcPr>
            <w:tcW w:w="370" w:type="dxa"/>
            <w:hideMark/>
          </w:tcPr>
          <w:p w:rsidR="00726A6E" w:rsidRPr="00726A6E" w:rsidRDefault="00726A6E" w:rsidP="00726A6E">
            <w:pPr>
              <w:spacing w:after="0" w:line="240" w:lineRule="auto"/>
              <w:rPr>
                <w:rFonts w:eastAsia="Times New Roman" w:cs="Times New Roman"/>
                <w:sz w:val="2"/>
                <w:szCs w:val="24"/>
                <w:lang w:eastAsia="ru-RU"/>
              </w:rPr>
            </w:pPr>
          </w:p>
        </w:tc>
      </w:tr>
      <w:tr w:rsidR="00726A6E" w:rsidRPr="00726A6E" w:rsidTr="00726A6E">
        <w:tc>
          <w:tcPr>
            <w:tcW w:w="1848" w:type="dxa"/>
            <w:gridSpan w:val="4"/>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lastRenderedPageBreak/>
              <w:t>Приложение:</w:t>
            </w:r>
          </w:p>
        </w:tc>
        <w:tc>
          <w:tcPr>
            <w:tcW w:w="4066" w:type="dxa"/>
            <w:gridSpan w:val="8"/>
            <w:tcBorders>
              <w:top w:val="nil"/>
              <w:left w:val="nil"/>
              <w:bottom w:val="single" w:sz="6" w:space="0" w:color="000000"/>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739" w:type="dxa"/>
            <w:gridSpan w:val="2"/>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на</w:t>
            </w:r>
          </w:p>
        </w:tc>
        <w:tc>
          <w:tcPr>
            <w:tcW w:w="1848" w:type="dxa"/>
            <w:gridSpan w:val="4"/>
            <w:tcBorders>
              <w:top w:val="nil"/>
              <w:left w:val="nil"/>
              <w:bottom w:val="single" w:sz="6" w:space="0" w:color="000000"/>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1848" w:type="dxa"/>
            <w:gridSpan w:val="4"/>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textAlignment w:val="baseline"/>
              <w:rPr>
                <w:rFonts w:eastAsia="Times New Roman" w:cs="Times New Roman"/>
                <w:color w:val="2D2D2D"/>
                <w:sz w:val="21"/>
                <w:szCs w:val="21"/>
                <w:lang w:eastAsia="ru-RU"/>
              </w:rPr>
            </w:pPr>
            <w:proofErr w:type="gramStart"/>
            <w:r w:rsidRPr="00726A6E">
              <w:rPr>
                <w:rFonts w:eastAsia="Times New Roman" w:cs="Times New Roman"/>
                <w:color w:val="2D2D2D"/>
                <w:sz w:val="21"/>
                <w:szCs w:val="21"/>
                <w:lang w:eastAsia="ru-RU"/>
              </w:rPr>
              <w:t>листах</w:t>
            </w:r>
            <w:proofErr w:type="gramEnd"/>
            <w:r w:rsidRPr="00726A6E">
              <w:rPr>
                <w:rFonts w:eastAsia="Times New Roman" w:cs="Times New Roman"/>
                <w:color w:val="2D2D2D"/>
                <w:sz w:val="21"/>
                <w:szCs w:val="21"/>
                <w:lang w:eastAsia="ru-RU"/>
              </w:rPr>
              <w:t>.</w:t>
            </w:r>
          </w:p>
        </w:tc>
      </w:tr>
      <w:tr w:rsidR="00726A6E" w:rsidRPr="00726A6E" w:rsidTr="00726A6E">
        <w:tc>
          <w:tcPr>
            <w:tcW w:w="1848" w:type="dxa"/>
            <w:gridSpan w:val="4"/>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4066" w:type="dxa"/>
            <w:gridSpan w:val="8"/>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jc w:val="center"/>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(наименование документа)</w:t>
            </w:r>
          </w:p>
        </w:tc>
        <w:tc>
          <w:tcPr>
            <w:tcW w:w="4435" w:type="dxa"/>
            <w:gridSpan w:val="10"/>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r>
      <w:tr w:rsidR="00726A6E" w:rsidRPr="00726A6E" w:rsidTr="00726A6E">
        <w:tc>
          <w:tcPr>
            <w:tcW w:w="2772" w:type="dxa"/>
            <w:gridSpan w:val="5"/>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Лицо, представившее</w:t>
            </w:r>
          </w:p>
        </w:tc>
        <w:tc>
          <w:tcPr>
            <w:tcW w:w="1478" w:type="dxa"/>
            <w:gridSpan w:val="3"/>
            <w:tcBorders>
              <w:top w:val="nil"/>
              <w:left w:val="nil"/>
              <w:bottom w:val="single" w:sz="6" w:space="0" w:color="000000"/>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370" w:type="dxa"/>
            <w:gridSpan w:val="2"/>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1663" w:type="dxa"/>
            <w:gridSpan w:val="3"/>
            <w:tcBorders>
              <w:top w:val="nil"/>
              <w:left w:val="nil"/>
              <w:bottom w:val="single" w:sz="6" w:space="0" w:color="000000"/>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w:t>
            </w:r>
          </w:p>
        </w:tc>
        <w:tc>
          <w:tcPr>
            <w:tcW w:w="554" w:type="dxa"/>
            <w:tcBorders>
              <w:top w:val="nil"/>
              <w:left w:val="nil"/>
              <w:bottom w:val="single" w:sz="6" w:space="0" w:color="000000"/>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w:t>
            </w:r>
          </w:p>
        </w:tc>
        <w:tc>
          <w:tcPr>
            <w:tcW w:w="1294" w:type="dxa"/>
            <w:gridSpan w:val="2"/>
            <w:tcBorders>
              <w:top w:val="nil"/>
              <w:left w:val="nil"/>
              <w:bottom w:val="single" w:sz="6" w:space="0" w:color="000000"/>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20</w:t>
            </w:r>
          </w:p>
        </w:tc>
        <w:tc>
          <w:tcPr>
            <w:tcW w:w="370" w:type="dxa"/>
            <w:tcBorders>
              <w:top w:val="nil"/>
              <w:left w:val="nil"/>
              <w:bottom w:val="single" w:sz="6" w:space="0" w:color="000000"/>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textAlignment w:val="baseline"/>
              <w:rPr>
                <w:rFonts w:eastAsia="Times New Roman" w:cs="Times New Roman"/>
                <w:color w:val="2D2D2D"/>
                <w:sz w:val="21"/>
                <w:szCs w:val="21"/>
                <w:lang w:eastAsia="ru-RU"/>
              </w:rPr>
            </w:pPr>
            <w:proofErr w:type="gramStart"/>
            <w:r w:rsidRPr="00726A6E">
              <w:rPr>
                <w:rFonts w:eastAsia="Times New Roman" w:cs="Times New Roman"/>
                <w:color w:val="2D2D2D"/>
                <w:sz w:val="21"/>
                <w:szCs w:val="21"/>
                <w:lang w:eastAsia="ru-RU"/>
              </w:rPr>
              <w:t>г</w:t>
            </w:r>
            <w:proofErr w:type="gramEnd"/>
            <w:r w:rsidRPr="00726A6E">
              <w:rPr>
                <w:rFonts w:eastAsia="Times New Roman" w:cs="Times New Roman"/>
                <w:color w:val="2D2D2D"/>
                <w:sz w:val="21"/>
                <w:szCs w:val="21"/>
                <w:lang w:eastAsia="ru-RU"/>
              </w:rPr>
              <w:t>.</w:t>
            </w:r>
          </w:p>
        </w:tc>
      </w:tr>
      <w:tr w:rsidR="00726A6E" w:rsidRPr="00726A6E" w:rsidTr="00726A6E">
        <w:tc>
          <w:tcPr>
            <w:tcW w:w="2772" w:type="dxa"/>
            <w:gridSpan w:val="5"/>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уведомление</w:t>
            </w:r>
          </w:p>
        </w:tc>
        <w:tc>
          <w:tcPr>
            <w:tcW w:w="1478" w:type="dxa"/>
            <w:gridSpan w:val="3"/>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jc w:val="center"/>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(подпись)</w:t>
            </w:r>
          </w:p>
        </w:tc>
        <w:tc>
          <w:tcPr>
            <w:tcW w:w="370" w:type="dxa"/>
            <w:gridSpan w:val="2"/>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1663" w:type="dxa"/>
            <w:gridSpan w:val="3"/>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jc w:val="center"/>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(расшифровка подписи)</w:t>
            </w:r>
          </w:p>
        </w:tc>
        <w:tc>
          <w:tcPr>
            <w:tcW w:w="370"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1294" w:type="dxa"/>
            <w:gridSpan w:val="2"/>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r>
      <w:tr w:rsidR="00726A6E" w:rsidRPr="00726A6E" w:rsidTr="00726A6E">
        <w:tc>
          <w:tcPr>
            <w:tcW w:w="2772" w:type="dxa"/>
            <w:gridSpan w:val="5"/>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1478" w:type="dxa"/>
            <w:gridSpan w:val="3"/>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370" w:type="dxa"/>
            <w:gridSpan w:val="2"/>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1663" w:type="dxa"/>
            <w:gridSpan w:val="3"/>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554"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1294" w:type="dxa"/>
            <w:gridSpan w:val="2"/>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r>
      <w:tr w:rsidR="00726A6E" w:rsidRPr="00726A6E" w:rsidTr="00726A6E">
        <w:tc>
          <w:tcPr>
            <w:tcW w:w="2772" w:type="dxa"/>
            <w:gridSpan w:val="5"/>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Лицо, принявшее</w:t>
            </w:r>
          </w:p>
        </w:tc>
        <w:tc>
          <w:tcPr>
            <w:tcW w:w="1478" w:type="dxa"/>
            <w:gridSpan w:val="3"/>
            <w:tcBorders>
              <w:top w:val="nil"/>
              <w:left w:val="nil"/>
              <w:bottom w:val="single" w:sz="6" w:space="0" w:color="000000"/>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370" w:type="dxa"/>
            <w:gridSpan w:val="2"/>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1663" w:type="dxa"/>
            <w:gridSpan w:val="3"/>
            <w:tcBorders>
              <w:top w:val="nil"/>
              <w:left w:val="nil"/>
              <w:bottom w:val="single" w:sz="6" w:space="0" w:color="000000"/>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w:t>
            </w:r>
          </w:p>
        </w:tc>
        <w:tc>
          <w:tcPr>
            <w:tcW w:w="554" w:type="dxa"/>
            <w:tcBorders>
              <w:top w:val="nil"/>
              <w:left w:val="nil"/>
              <w:bottom w:val="single" w:sz="6" w:space="0" w:color="000000"/>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w:t>
            </w:r>
          </w:p>
        </w:tc>
        <w:tc>
          <w:tcPr>
            <w:tcW w:w="1294" w:type="dxa"/>
            <w:gridSpan w:val="2"/>
            <w:tcBorders>
              <w:top w:val="nil"/>
              <w:left w:val="nil"/>
              <w:bottom w:val="single" w:sz="6" w:space="0" w:color="000000"/>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20</w:t>
            </w:r>
          </w:p>
        </w:tc>
        <w:tc>
          <w:tcPr>
            <w:tcW w:w="370" w:type="dxa"/>
            <w:tcBorders>
              <w:top w:val="nil"/>
              <w:left w:val="nil"/>
              <w:bottom w:val="single" w:sz="6" w:space="0" w:color="000000"/>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370"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textAlignment w:val="baseline"/>
              <w:rPr>
                <w:rFonts w:eastAsia="Times New Roman" w:cs="Times New Roman"/>
                <w:color w:val="2D2D2D"/>
                <w:sz w:val="21"/>
                <w:szCs w:val="21"/>
                <w:lang w:eastAsia="ru-RU"/>
              </w:rPr>
            </w:pPr>
            <w:proofErr w:type="gramStart"/>
            <w:r w:rsidRPr="00726A6E">
              <w:rPr>
                <w:rFonts w:eastAsia="Times New Roman" w:cs="Times New Roman"/>
                <w:color w:val="2D2D2D"/>
                <w:sz w:val="21"/>
                <w:szCs w:val="21"/>
                <w:lang w:eastAsia="ru-RU"/>
              </w:rPr>
              <w:t>г</w:t>
            </w:r>
            <w:proofErr w:type="gramEnd"/>
            <w:r w:rsidRPr="00726A6E">
              <w:rPr>
                <w:rFonts w:eastAsia="Times New Roman" w:cs="Times New Roman"/>
                <w:color w:val="2D2D2D"/>
                <w:sz w:val="21"/>
                <w:szCs w:val="21"/>
                <w:lang w:eastAsia="ru-RU"/>
              </w:rPr>
              <w:t>.</w:t>
            </w:r>
          </w:p>
        </w:tc>
      </w:tr>
      <w:tr w:rsidR="00726A6E" w:rsidRPr="00726A6E" w:rsidTr="00726A6E">
        <w:tc>
          <w:tcPr>
            <w:tcW w:w="2772" w:type="dxa"/>
            <w:gridSpan w:val="5"/>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уведомление</w:t>
            </w:r>
          </w:p>
        </w:tc>
        <w:tc>
          <w:tcPr>
            <w:tcW w:w="1478" w:type="dxa"/>
            <w:gridSpan w:val="3"/>
            <w:tcBorders>
              <w:top w:val="single" w:sz="6" w:space="0" w:color="000000"/>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(подпись)</w:t>
            </w:r>
          </w:p>
        </w:tc>
        <w:tc>
          <w:tcPr>
            <w:tcW w:w="370" w:type="dxa"/>
            <w:gridSpan w:val="2"/>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1663" w:type="dxa"/>
            <w:gridSpan w:val="3"/>
            <w:tcBorders>
              <w:top w:val="single" w:sz="6" w:space="0" w:color="000000"/>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jc w:val="center"/>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(расшифровка подписи)</w:t>
            </w:r>
          </w:p>
        </w:tc>
        <w:tc>
          <w:tcPr>
            <w:tcW w:w="370" w:type="dxa"/>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3696" w:type="dxa"/>
            <w:gridSpan w:val="8"/>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r>
      <w:tr w:rsidR="00726A6E" w:rsidRPr="00726A6E" w:rsidTr="00726A6E">
        <w:tc>
          <w:tcPr>
            <w:tcW w:w="10349" w:type="dxa"/>
            <w:gridSpan w:val="22"/>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315" w:lineRule="atLeast"/>
              <w:textAlignment w:val="baseline"/>
              <w:rPr>
                <w:rFonts w:eastAsia="Times New Roman" w:cs="Times New Roman"/>
                <w:color w:val="2D2D2D"/>
                <w:sz w:val="21"/>
                <w:szCs w:val="21"/>
                <w:lang w:eastAsia="ru-RU"/>
              </w:rPr>
            </w:pPr>
            <w:r w:rsidRPr="00726A6E">
              <w:rPr>
                <w:rFonts w:eastAsia="Times New Roman" w:cs="Times New Roman"/>
                <w:color w:val="2D2D2D"/>
                <w:sz w:val="21"/>
                <w:szCs w:val="21"/>
                <w:lang w:eastAsia="ru-RU"/>
              </w:rPr>
              <w:t>Регистрационный номер в журнале регистрации уведомлений</w:t>
            </w:r>
          </w:p>
        </w:tc>
      </w:tr>
      <w:tr w:rsidR="00726A6E" w:rsidRPr="00726A6E" w:rsidTr="00726A6E">
        <w:tc>
          <w:tcPr>
            <w:tcW w:w="5174" w:type="dxa"/>
            <w:gridSpan w:val="11"/>
            <w:tcBorders>
              <w:top w:val="nil"/>
              <w:left w:val="nil"/>
              <w:bottom w:val="single" w:sz="6" w:space="0" w:color="000000"/>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5174" w:type="dxa"/>
            <w:gridSpan w:val="11"/>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r>
      <w:tr w:rsidR="00726A6E" w:rsidRPr="00726A6E" w:rsidTr="00726A6E">
        <w:tc>
          <w:tcPr>
            <w:tcW w:w="5174" w:type="dxa"/>
            <w:gridSpan w:val="11"/>
            <w:tcBorders>
              <w:top w:val="single" w:sz="6" w:space="0" w:color="000000"/>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c>
          <w:tcPr>
            <w:tcW w:w="5174" w:type="dxa"/>
            <w:gridSpan w:val="11"/>
            <w:tcBorders>
              <w:top w:val="nil"/>
              <w:left w:val="nil"/>
              <w:bottom w:val="nil"/>
              <w:right w:val="nil"/>
            </w:tcBorders>
            <w:tcMar>
              <w:top w:w="0" w:type="dxa"/>
              <w:left w:w="149" w:type="dxa"/>
              <w:bottom w:w="0" w:type="dxa"/>
              <w:right w:w="149" w:type="dxa"/>
            </w:tcMar>
            <w:hideMark/>
          </w:tcPr>
          <w:p w:rsidR="00726A6E" w:rsidRPr="00726A6E" w:rsidRDefault="00726A6E" w:rsidP="00726A6E">
            <w:pPr>
              <w:spacing w:after="0" w:line="240" w:lineRule="auto"/>
              <w:rPr>
                <w:rFonts w:eastAsia="Times New Roman" w:cs="Times New Roman"/>
                <w:sz w:val="24"/>
                <w:szCs w:val="24"/>
                <w:lang w:eastAsia="ru-RU"/>
              </w:rPr>
            </w:pPr>
          </w:p>
        </w:tc>
      </w:tr>
      <w:tr w:rsidR="00726A6E" w:rsidRPr="00726A6E" w:rsidTr="00726A6E">
        <w:tc>
          <w:tcPr>
            <w:tcW w:w="370" w:type="dxa"/>
            <w:tcBorders>
              <w:top w:val="nil"/>
              <w:left w:val="nil"/>
              <w:bottom w:val="nil"/>
              <w:right w:val="nil"/>
            </w:tcBorders>
            <w:shd w:val="clear" w:color="auto" w:fill="FFFFFF"/>
            <w:tcMar>
              <w:top w:w="0" w:type="dxa"/>
              <w:left w:w="149" w:type="dxa"/>
              <w:bottom w:w="0" w:type="dxa"/>
              <w:right w:w="149" w:type="dxa"/>
            </w:tcMar>
            <w:hideMark/>
          </w:tcPr>
          <w:p w:rsidR="00726A6E" w:rsidRPr="00726A6E" w:rsidRDefault="00726A6E" w:rsidP="00726A6E">
            <w:pPr>
              <w:spacing w:after="0" w:line="315" w:lineRule="atLeast"/>
              <w:textAlignment w:val="baseline"/>
              <w:rPr>
                <w:rFonts w:ascii="Arial" w:eastAsia="Times New Roman" w:hAnsi="Arial" w:cs="Arial"/>
                <w:color w:val="2D2D2D"/>
                <w:spacing w:val="2"/>
                <w:sz w:val="21"/>
                <w:szCs w:val="21"/>
                <w:lang w:eastAsia="ru-RU"/>
              </w:rPr>
            </w:pPr>
            <w:r w:rsidRPr="00726A6E">
              <w:rPr>
                <w:rFonts w:ascii="Arial" w:eastAsia="Times New Roman" w:hAnsi="Arial" w:cs="Arial"/>
                <w:color w:val="2D2D2D"/>
                <w:spacing w:val="2"/>
                <w:sz w:val="21"/>
                <w:szCs w:val="21"/>
                <w:lang w:eastAsia="ru-RU"/>
              </w:rPr>
              <w:t>"</w:t>
            </w:r>
          </w:p>
        </w:tc>
        <w:tc>
          <w:tcPr>
            <w:tcW w:w="554" w:type="dxa"/>
            <w:tcBorders>
              <w:top w:val="nil"/>
              <w:left w:val="nil"/>
              <w:bottom w:val="single" w:sz="6" w:space="0" w:color="000000"/>
              <w:right w:val="nil"/>
            </w:tcBorders>
            <w:shd w:val="clear" w:color="auto" w:fill="FFFFFF"/>
            <w:tcMar>
              <w:top w:w="0" w:type="dxa"/>
              <w:left w:w="149" w:type="dxa"/>
              <w:bottom w:w="0" w:type="dxa"/>
              <w:right w:w="149" w:type="dxa"/>
            </w:tcMar>
            <w:hideMark/>
          </w:tcPr>
          <w:p w:rsidR="00726A6E" w:rsidRPr="00726A6E" w:rsidRDefault="00726A6E" w:rsidP="00726A6E">
            <w:pPr>
              <w:spacing w:after="0" w:line="240" w:lineRule="auto"/>
              <w:rPr>
                <w:rFonts w:ascii="Arial" w:eastAsia="Times New Roman" w:hAnsi="Arial" w:cs="Arial"/>
                <w:color w:val="242424"/>
                <w:spacing w:val="2"/>
                <w:sz w:val="18"/>
                <w:szCs w:val="18"/>
                <w:lang w:eastAsia="ru-RU"/>
              </w:rPr>
            </w:pPr>
          </w:p>
        </w:tc>
        <w:tc>
          <w:tcPr>
            <w:tcW w:w="370" w:type="dxa"/>
            <w:tcBorders>
              <w:top w:val="nil"/>
              <w:left w:val="nil"/>
              <w:bottom w:val="nil"/>
              <w:right w:val="nil"/>
            </w:tcBorders>
            <w:shd w:val="clear" w:color="auto" w:fill="FFFFFF"/>
            <w:tcMar>
              <w:top w:w="0" w:type="dxa"/>
              <w:left w:w="149" w:type="dxa"/>
              <w:bottom w:w="0" w:type="dxa"/>
              <w:right w:w="149" w:type="dxa"/>
            </w:tcMar>
            <w:hideMark/>
          </w:tcPr>
          <w:p w:rsidR="00726A6E" w:rsidRPr="00726A6E" w:rsidRDefault="00726A6E" w:rsidP="00726A6E">
            <w:pPr>
              <w:spacing w:after="0" w:line="315" w:lineRule="atLeast"/>
              <w:textAlignment w:val="baseline"/>
              <w:rPr>
                <w:rFonts w:ascii="Arial" w:eastAsia="Times New Roman" w:hAnsi="Arial" w:cs="Arial"/>
                <w:color w:val="2D2D2D"/>
                <w:spacing w:val="2"/>
                <w:sz w:val="21"/>
                <w:szCs w:val="21"/>
                <w:lang w:eastAsia="ru-RU"/>
              </w:rPr>
            </w:pPr>
            <w:r w:rsidRPr="00726A6E">
              <w:rPr>
                <w:rFonts w:ascii="Arial" w:eastAsia="Times New Roman" w:hAnsi="Arial" w:cs="Arial"/>
                <w:color w:val="2D2D2D"/>
                <w:spacing w:val="2"/>
                <w:sz w:val="21"/>
                <w:szCs w:val="21"/>
                <w:lang w:eastAsia="ru-RU"/>
              </w:rPr>
              <w:t>"</w:t>
            </w:r>
          </w:p>
        </w:tc>
        <w:tc>
          <w:tcPr>
            <w:tcW w:w="2033" w:type="dxa"/>
            <w:gridSpan w:val="3"/>
            <w:tcBorders>
              <w:top w:val="nil"/>
              <w:left w:val="nil"/>
              <w:bottom w:val="single" w:sz="6" w:space="0" w:color="000000"/>
              <w:right w:val="nil"/>
            </w:tcBorders>
            <w:shd w:val="clear" w:color="auto" w:fill="FFFFFF"/>
            <w:tcMar>
              <w:top w:w="0" w:type="dxa"/>
              <w:left w:w="149" w:type="dxa"/>
              <w:bottom w:w="0" w:type="dxa"/>
              <w:right w:w="149" w:type="dxa"/>
            </w:tcMar>
            <w:hideMark/>
          </w:tcPr>
          <w:p w:rsidR="00726A6E" w:rsidRPr="00726A6E" w:rsidRDefault="00726A6E" w:rsidP="00726A6E">
            <w:pPr>
              <w:spacing w:after="0" w:line="240" w:lineRule="auto"/>
              <w:rPr>
                <w:rFonts w:ascii="Arial" w:eastAsia="Times New Roman" w:hAnsi="Arial" w:cs="Arial"/>
                <w:color w:val="242424"/>
                <w:spacing w:val="2"/>
                <w:sz w:val="18"/>
                <w:szCs w:val="18"/>
                <w:lang w:eastAsia="ru-RU"/>
              </w:rPr>
            </w:pPr>
          </w:p>
        </w:tc>
        <w:tc>
          <w:tcPr>
            <w:tcW w:w="554" w:type="dxa"/>
            <w:tcBorders>
              <w:top w:val="nil"/>
              <w:left w:val="nil"/>
              <w:bottom w:val="nil"/>
              <w:right w:val="nil"/>
            </w:tcBorders>
            <w:shd w:val="clear" w:color="auto" w:fill="FFFFFF"/>
            <w:tcMar>
              <w:top w:w="0" w:type="dxa"/>
              <w:left w:w="149" w:type="dxa"/>
              <w:bottom w:w="0" w:type="dxa"/>
              <w:right w:w="149" w:type="dxa"/>
            </w:tcMar>
            <w:hideMark/>
          </w:tcPr>
          <w:p w:rsidR="00726A6E" w:rsidRPr="00726A6E" w:rsidRDefault="00726A6E" w:rsidP="00726A6E">
            <w:pPr>
              <w:spacing w:after="0" w:line="315" w:lineRule="atLeast"/>
              <w:textAlignment w:val="baseline"/>
              <w:rPr>
                <w:rFonts w:ascii="Arial" w:eastAsia="Times New Roman" w:hAnsi="Arial" w:cs="Arial"/>
                <w:color w:val="2D2D2D"/>
                <w:spacing w:val="2"/>
                <w:sz w:val="21"/>
                <w:szCs w:val="21"/>
                <w:lang w:eastAsia="ru-RU"/>
              </w:rPr>
            </w:pPr>
            <w:r w:rsidRPr="00726A6E">
              <w:rPr>
                <w:rFonts w:ascii="Arial" w:eastAsia="Times New Roman" w:hAnsi="Arial" w:cs="Arial"/>
                <w:color w:val="2D2D2D"/>
                <w:spacing w:val="2"/>
                <w:sz w:val="21"/>
                <w:szCs w:val="21"/>
                <w:lang w:eastAsia="ru-RU"/>
              </w:rPr>
              <w:t>20</w:t>
            </w:r>
          </w:p>
        </w:tc>
        <w:tc>
          <w:tcPr>
            <w:tcW w:w="554" w:type="dxa"/>
            <w:gridSpan w:val="2"/>
            <w:tcBorders>
              <w:top w:val="nil"/>
              <w:left w:val="nil"/>
              <w:bottom w:val="single" w:sz="6" w:space="0" w:color="000000"/>
              <w:right w:val="nil"/>
            </w:tcBorders>
            <w:shd w:val="clear" w:color="auto" w:fill="FFFFFF"/>
            <w:tcMar>
              <w:top w:w="0" w:type="dxa"/>
              <w:left w:w="149" w:type="dxa"/>
              <w:bottom w:w="0" w:type="dxa"/>
              <w:right w:w="149" w:type="dxa"/>
            </w:tcMar>
            <w:hideMark/>
          </w:tcPr>
          <w:p w:rsidR="00726A6E" w:rsidRPr="00726A6E" w:rsidRDefault="00726A6E" w:rsidP="00726A6E">
            <w:pPr>
              <w:spacing w:after="0" w:line="240" w:lineRule="auto"/>
              <w:rPr>
                <w:rFonts w:ascii="Arial" w:eastAsia="Times New Roman" w:hAnsi="Arial" w:cs="Arial"/>
                <w:color w:val="242424"/>
                <w:spacing w:val="2"/>
                <w:sz w:val="18"/>
                <w:szCs w:val="18"/>
                <w:lang w:eastAsia="ru-RU"/>
              </w:rPr>
            </w:pPr>
          </w:p>
        </w:tc>
        <w:tc>
          <w:tcPr>
            <w:tcW w:w="739" w:type="dxa"/>
            <w:gridSpan w:val="2"/>
            <w:tcBorders>
              <w:top w:val="nil"/>
              <w:left w:val="nil"/>
              <w:bottom w:val="nil"/>
              <w:right w:val="nil"/>
            </w:tcBorders>
            <w:shd w:val="clear" w:color="auto" w:fill="FFFFFF"/>
            <w:tcMar>
              <w:top w:w="0" w:type="dxa"/>
              <w:left w:w="149" w:type="dxa"/>
              <w:bottom w:w="0" w:type="dxa"/>
              <w:right w:w="149" w:type="dxa"/>
            </w:tcMar>
            <w:hideMark/>
          </w:tcPr>
          <w:p w:rsidR="00726A6E" w:rsidRPr="00726A6E" w:rsidRDefault="00726A6E" w:rsidP="00726A6E">
            <w:pPr>
              <w:spacing w:after="0" w:line="315" w:lineRule="atLeast"/>
              <w:textAlignment w:val="baseline"/>
              <w:rPr>
                <w:rFonts w:ascii="Arial" w:eastAsia="Times New Roman" w:hAnsi="Arial" w:cs="Arial"/>
                <w:color w:val="2D2D2D"/>
                <w:spacing w:val="2"/>
                <w:sz w:val="21"/>
                <w:szCs w:val="21"/>
                <w:lang w:eastAsia="ru-RU"/>
              </w:rPr>
            </w:pPr>
            <w:proofErr w:type="gramStart"/>
            <w:r w:rsidRPr="00726A6E">
              <w:rPr>
                <w:rFonts w:ascii="Arial" w:eastAsia="Times New Roman" w:hAnsi="Arial" w:cs="Arial"/>
                <w:color w:val="2D2D2D"/>
                <w:spacing w:val="2"/>
                <w:sz w:val="21"/>
                <w:szCs w:val="21"/>
                <w:lang w:eastAsia="ru-RU"/>
              </w:rPr>
              <w:t>г</w:t>
            </w:r>
            <w:proofErr w:type="gramEnd"/>
            <w:r w:rsidRPr="00726A6E">
              <w:rPr>
                <w:rFonts w:ascii="Arial" w:eastAsia="Times New Roman" w:hAnsi="Arial" w:cs="Arial"/>
                <w:color w:val="2D2D2D"/>
                <w:spacing w:val="2"/>
                <w:sz w:val="21"/>
                <w:szCs w:val="21"/>
                <w:lang w:eastAsia="ru-RU"/>
              </w:rPr>
              <w:t>.</w:t>
            </w:r>
          </w:p>
        </w:tc>
        <w:tc>
          <w:tcPr>
            <w:tcW w:w="5174" w:type="dxa"/>
            <w:gridSpan w:val="11"/>
            <w:tcBorders>
              <w:top w:val="nil"/>
              <w:left w:val="nil"/>
              <w:bottom w:val="nil"/>
              <w:right w:val="nil"/>
            </w:tcBorders>
            <w:shd w:val="clear" w:color="auto" w:fill="FFFFFF"/>
            <w:tcMar>
              <w:top w:w="0" w:type="dxa"/>
              <w:left w:w="149" w:type="dxa"/>
              <w:bottom w:w="0" w:type="dxa"/>
              <w:right w:w="149" w:type="dxa"/>
            </w:tcMar>
            <w:hideMark/>
          </w:tcPr>
          <w:p w:rsidR="00726A6E" w:rsidRPr="00726A6E" w:rsidRDefault="00726A6E" w:rsidP="00726A6E">
            <w:pPr>
              <w:spacing w:after="0" w:line="240" w:lineRule="auto"/>
              <w:rPr>
                <w:rFonts w:ascii="Arial" w:eastAsia="Times New Roman" w:hAnsi="Arial" w:cs="Arial"/>
                <w:color w:val="242424"/>
                <w:spacing w:val="2"/>
                <w:sz w:val="18"/>
                <w:szCs w:val="18"/>
                <w:lang w:eastAsia="ru-RU"/>
              </w:rPr>
            </w:pPr>
          </w:p>
        </w:tc>
      </w:tr>
    </w:tbl>
    <w:p w:rsidR="00521228" w:rsidRDefault="00521228"/>
    <w:sectPr w:rsidR="00521228" w:rsidSect="005212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6A6E"/>
    <w:rsid w:val="00150E96"/>
    <w:rsid w:val="00197644"/>
    <w:rsid w:val="00521228"/>
    <w:rsid w:val="00582F88"/>
    <w:rsid w:val="00726A6E"/>
    <w:rsid w:val="00B36E70"/>
    <w:rsid w:val="00B91FF6"/>
    <w:rsid w:val="00C041F3"/>
    <w:rsid w:val="00D378EB"/>
    <w:rsid w:val="00DD2CB0"/>
    <w:rsid w:val="00E24277"/>
    <w:rsid w:val="00E37C10"/>
    <w:rsid w:val="00F40C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FF6"/>
    <w:rPr>
      <w:rFonts w:ascii="Times New Roman" w:hAnsi="Times New Roman"/>
    </w:rPr>
  </w:style>
  <w:style w:type="paragraph" w:styleId="3">
    <w:name w:val="heading 3"/>
    <w:basedOn w:val="a"/>
    <w:link w:val="30"/>
    <w:uiPriority w:val="9"/>
    <w:qFormat/>
    <w:rsid w:val="00726A6E"/>
    <w:pPr>
      <w:spacing w:before="100" w:beforeAutospacing="1" w:after="100" w:afterAutospacing="1" w:line="240" w:lineRule="auto"/>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26A6E"/>
    <w:rPr>
      <w:rFonts w:ascii="Times New Roman" w:eastAsia="Times New Roman" w:hAnsi="Times New Roman" w:cs="Times New Roman"/>
      <w:b/>
      <w:bCs/>
      <w:sz w:val="27"/>
      <w:szCs w:val="27"/>
      <w:lang w:eastAsia="ru-RU"/>
    </w:rPr>
  </w:style>
  <w:style w:type="paragraph" w:customStyle="1" w:styleId="formattext">
    <w:name w:val="formattext"/>
    <w:basedOn w:val="a"/>
    <w:rsid w:val="00726A6E"/>
    <w:pPr>
      <w:spacing w:before="100" w:beforeAutospacing="1" w:after="100" w:afterAutospacing="1" w:line="240" w:lineRule="auto"/>
    </w:pPr>
    <w:rPr>
      <w:rFonts w:eastAsia="Times New Roman" w:cs="Times New Roman"/>
      <w:sz w:val="24"/>
      <w:szCs w:val="24"/>
      <w:lang w:eastAsia="ru-RU"/>
    </w:rPr>
  </w:style>
  <w:style w:type="character" w:customStyle="1" w:styleId="apple-converted-space">
    <w:name w:val="apple-converted-space"/>
    <w:basedOn w:val="a0"/>
    <w:rsid w:val="00726A6E"/>
  </w:style>
  <w:style w:type="character" w:styleId="a3">
    <w:name w:val="Hyperlink"/>
    <w:basedOn w:val="a0"/>
    <w:uiPriority w:val="99"/>
    <w:semiHidden/>
    <w:unhideWhenUsed/>
    <w:rsid w:val="00726A6E"/>
    <w:rPr>
      <w:color w:val="0000FF"/>
      <w:u w:val="single"/>
    </w:rPr>
  </w:style>
  <w:style w:type="paragraph" w:customStyle="1" w:styleId="headertext">
    <w:name w:val="headertext"/>
    <w:basedOn w:val="a"/>
    <w:rsid w:val="00726A6E"/>
    <w:pPr>
      <w:spacing w:before="100" w:beforeAutospacing="1" w:after="100" w:afterAutospacing="1" w:line="240" w:lineRule="auto"/>
    </w:pPr>
    <w:rPr>
      <w:rFonts w:eastAsia="Times New Roman" w:cs="Times New Roman"/>
      <w:sz w:val="24"/>
      <w:szCs w:val="24"/>
      <w:lang w:eastAsia="ru-RU"/>
    </w:rPr>
  </w:style>
  <w:style w:type="paragraph" w:styleId="a4">
    <w:name w:val="No Spacing"/>
    <w:uiPriority w:val="1"/>
    <w:qFormat/>
    <w:rsid w:val="00DD2CB0"/>
    <w:pPr>
      <w:spacing w:after="0" w:line="240" w:lineRule="auto"/>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679351404">
      <w:bodyDiv w:val="1"/>
      <w:marLeft w:val="0"/>
      <w:marRight w:val="0"/>
      <w:marTop w:val="0"/>
      <w:marBottom w:val="0"/>
      <w:divBdr>
        <w:top w:val="none" w:sz="0" w:space="0" w:color="auto"/>
        <w:left w:val="none" w:sz="0" w:space="0" w:color="auto"/>
        <w:bottom w:val="none" w:sz="0" w:space="0" w:color="auto"/>
        <w:right w:val="none" w:sz="0" w:space="0" w:color="auto"/>
      </w:divBdr>
      <w:divsChild>
        <w:div w:id="1603413867">
          <w:marLeft w:val="0"/>
          <w:marRight w:val="0"/>
          <w:marTop w:val="0"/>
          <w:marBottom w:val="0"/>
          <w:divBdr>
            <w:top w:val="none" w:sz="0" w:space="0" w:color="auto"/>
            <w:left w:val="none" w:sz="0" w:space="0" w:color="auto"/>
            <w:bottom w:val="none" w:sz="0" w:space="0" w:color="auto"/>
            <w:right w:val="none" w:sz="0" w:space="0" w:color="auto"/>
          </w:divBdr>
        </w:div>
        <w:div w:id="1123187100">
          <w:marLeft w:val="0"/>
          <w:marRight w:val="0"/>
          <w:marTop w:val="0"/>
          <w:marBottom w:val="0"/>
          <w:divBdr>
            <w:top w:val="none" w:sz="0" w:space="0" w:color="auto"/>
            <w:left w:val="none" w:sz="0" w:space="0" w:color="auto"/>
            <w:bottom w:val="none" w:sz="0" w:space="0" w:color="auto"/>
            <w:right w:val="none" w:sz="0" w:space="0" w:color="auto"/>
          </w:divBdr>
        </w:div>
        <w:div w:id="1920627800">
          <w:marLeft w:val="0"/>
          <w:marRight w:val="0"/>
          <w:marTop w:val="0"/>
          <w:marBottom w:val="0"/>
          <w:divBdr>
            <w:top w:val="none" w:sz="0" w:space="0" w:color="auto"/>
            <w:left w:val="none" w:sz="0" w:space="0" w:color="auto"/>
            <w:bottom w:val="none" w:sz="0" w:space="0" w:color="auto"/>
            <w:right w:val="none" w:sz="0" w:space="0" w:color="auto"/>
          </w:divBdr>
        </w:div>
        <w:div w:id="125587085">
          <w:marLeft w:val="0"/>
          <w:marRight w:val="0"/>
          <w:marTop w:val="0"/>
          <w:marBottom w:val="0"/>
          <w:divBdr>
            <w:top w:val="inset" w:sz="2" w:space="0" w:color="auto"/>
            <w:left w:val="inset" w:sz="2" w:space="1" w:color="auto"/>
            <w:bottom w:val="inset" w:sz="2" w:space="0" w:color="auto"/>
            <w:right w:val="inset" w:sz="2" w:space="1"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9906914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cs.cntd.ru/document/49906914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docs.cntd.ru/document/499069148" TargetMode="External"/><Relationship Id="rId11" Type="http://schemas.openxmlformats.org/officeDocument/2006/relationships/hyperlink" Target="http://docs.cntd.ru/document/499069148" TargetMode="External"/><Relationship Id="rId5" Type="http://schemas.openxmlformats.org/officeDocument/2006/relationships/hyperlink" Target="http://docs.cntd.ru/document/499069148" TargetMode="External"/><Relationship Id="rId10" Type="http://schemas.openxmlformats.org/officeDocument/2006/relationships/hyperlink" Target="http://docs.cntd.ru/document/499069148" TargetMode="External"/><Relationship Id="rId4" Type="http://schemas.openxmlformats.org/officeDocument/2006/relationships/webSettings" Target="webSettings.xml"/><Relationship Id="rId9" Type="http://schemas.openxmlformats.org/officeDocument/2006/relationships/hyperlink" Target="http://docs.cntd.ru/document/4990691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A0EE19-D990-4345-829F-2AA236E11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2223</Words>
  <Characters>12677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2015-11-19T11:11:00Z</cp:lastPrinted>
  <dcterms:created xsi:type="dcterms:W3CDTF">2015-11-17T12:08:00Z</dcterms:created>
  <dcterms:modified xsi:type="dcterms:W3CDTF">2015-11-19T11:11:00Z</dcterms:modified>
</cp:coreProperties>
</file>