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5884A" w14:textId="77777777" w:rsidR="00752302" w:rsidRDefault="00752302" w:rsidP="00FB5C82">
      <w:pPr>
        <w:pStyle w:val="a5"/>
        <w:framePr w:h="2077" w:hRule="exact" w:wrap="around" w:vAnchor="page" w:hAnchor="page" w:x="1729" w:y="445"/>
        <w:shd w:val="clear" w:color="auto" w:fill="auto"/>
        <w:spacing w:line="190" w:lineRule="exact"/>
        <w:ind w:left="20"/>
      </w:pPr>
    </w:p>
    <w:p w14:paraId="7913E2BE" w14:textId="4DCBCFB7" w:rsidR="00FB5C82" w:rsidRDefault="00FB5C82" w:rsidP="00FB5C82">
      <w:pPr>
        <w:pStyle w:val="ConsTitle"/>
        <w:framePr w:h="2077" w:hRule="exact" w:wrap="around" w:vAnchor="page" w:hAnchor="page" w:x="1729" w:y="445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14:paraId="0AEE891D" w14:textId="77777777" w:rsidR="00FB5C82" w:rsidRDefault="00FB5C82" w:rsidP="00FB5C82">
      <w:pPr>
        <w:pStyle w:val="ConsTitle"/>
        <w:framePr w:h="2077" w:hRule="exact" w:wrap="around" w:vAnchor="page" w:hAnchor="page" w:x="1729" w:y="445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7C0EDB33" w14:textId="77777777" w:rsidR="00FB5C82" w:rsidRDefault="00FB5C82" w:rsidP="00FB5C82">
      <w:pPr>
        <w:pStyle w:val="ConsTitle"/>
        <w:framePr w:h="2077" w:hRule="exact" w:wrap="around" w:vAnchor="page" w:hAnchor="page" w:x="1729" w:y="445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ХВАЛОВСКОЕ СЕЛЬСКОЕ ПОСЕЛЕНИЕ </w:t>
      </w:r>
    </w:p>
    <w:p w14:paraId="3CC9AA68" w14:textId="77777777" w:rsidR="00FB5C82" w:rsidRDefault="00FB5C82" w:rsidP="00FB5C82">
      <w:pPr>
        <w:pStyle w:val="ConsTitle"/>
        <w:framePr w:h="2077" w:hRule="exact" w:wrap="around" w:vAnchor="page" w:hAnchor="page" w:x="1729" w:y="445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ВОЛХОВСКОГО МУНИЦИПАЛЬНОГО РАЙОНА </w:t>
      </w:r>
    </w:p>
    <w:p w14:paraId="7A39F27B" w14:textId="46BA643D" w:rsidR="00FB5C82" w:rsidRDefault="00FB5C82" w:rsidP="00FB5C82">
      <w:pPr>
        <w:pStyle w:val="ConsTitle"/>
        <w:framePr w:h="2077" w:hRule="exact" w:wrap="around" w:vAnchor="page" w:hAnchor="page" w:x="1729" w:y="445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ЛЕНИНГРАДСКОЙ ОБЛАСТИ </w:t>
      </w:r>
    </w:p>
    <w:p w14:paraId="415A5221" w14:textId="4E8D9F6F" w:rsidR="00D96DCF" w:rsidRDefault="00D96DCF" w:rsidP="00FB5C82">
      <w:pPr>
        <w:pStyle w:val="a5"/>
        <w:framePr w:h="2077" w:hRule="exact" w:wrap="around" w:vAnchor="page" w:hAnchor="page" w:x="1729" w:y="445"/>
        <w:shd w:val="clear" w:color="auto" w:fill="auto"/>
        <w:spacing w:line="190" w:lineRule="exact"/>
        <w:ind w:left="20"/>
        <w:jc w:val="center"/>
      </w:pPr>
    </w:p>
    <w:p w14:paraId="2AB6F4B9" w14:textId="100C668B" w:rsidR="00671B8D" w:rsidRDefault="00671B8D" w:rsidP="00FB5C82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40E352B" w14:textId="7CEDD37F" w:rsidR="0070297A" w:rsidRPr="0070297A" w:rsidRDefault="00FB5C82" w:rsidP="0070297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0297A" w:rsidRPr="0070297A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14:paraId="7B0BDD3E" w14:textId="62CC0A75" w:rsidR="0070297A" w:rsidRPr="0070297A" w:rsidRDefault="0070297A" w:rsidP="00FB5C82">
      <w:pPr>
        <w:pStyle w:val="4"/>
        <w:jc w:val="center"/>
      </w:pPr>
      <w:proofErr w:type="gramStart"/>
      <w:r w:rsidRPr="0070297A">
        <w:t>от  0</w:t>
      </w:r>
      <w:r w:rsidR="00671B8D">
        <w:t>9</w:t>
      </w:r>
      <w:proofErr w:type="gramEnd"/>
      <w:r w:rsidR="00671B8D">
        <w:t xml:space="preserve"> декабря 2024 </w:t>
      </w:r>
      <w:r w:rsidRPr="0070297A">
        <w:t xml:space="preserve"> года</w:t>
      </w:r>
      <w:r w:rsidR="00671B8D">
        <w:t xml:space="preserve"> № 1</w:t>
      </w:r>
      <w:r w:rsidRPr="0070297A">
        <w:t>-п</w:t>
      </w:r>
    </w:p>
    <w:p w14:paraId="113381D2" w14:textId="77777777" w:rsidR="0070297A" w:rsidRPr="0070297A" w:rsidRDefault="0070297A" w:rsidP="0070297A">
      <w:pPr>
        <w:pStyle w:val="a7"/>
        <w:rPr>
          <w:rFonts w:ascii="Times New Roman" w:hAnsi="Times New Roman" w:cs="Times New Roman"/>
        </w:rPr>
      </w:pPr>
      <w:r w:rsidRPr="0070297A">
        <w:rPr>
          <w:rFonts w:ascii="Times New Roman" w:hAnsi="Times New Roman" w:cs="Times New Roman"/>
        </w:rPr>
        <w:t xml:space="preserve">  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6325"/>
      </w:tblGrid>
      <w:tr w:rsidR="0070297A" w:rsidRPr="0070297A" w14:paraId="5DA78DC6" w14:textId="77777777" w:rsidTr="00FB5C82">
        <w:trPr>
          <w:trHeight w:val="1173"/>
        </w:trPr>
        <w:tc>
          <w:tcPr>
            <w:tcW w:w="6325" w:type="dxa"/>
            <w:hideMark/>
          </w:tcPr>
          <w:p w14:paraId="32C23B1D" w14:textId="77777777" w:rsidR="00FB5C82" w:rsidRDefault="0070297A" w:rsidP="00FB5C82">
            <w:pPr>
              <w:ind w:left="170" w:hanging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97A">
              <w:rPr>
                <w:rFonts w:ascii="Times New Roman" w:hAnsi="Times New Roman" w:cs="Times New Roman"/>
                <w:b/>
                <w:bCs/>
              </w:rPr>
              <w:t xml:space="preserve">О порядке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и главы муниципального образования </w:t>
            </w:r>
            <w:proofErr w:type="spellStart"/>
            <w:r w:rsidR="00671B8D">
              <w:rPr>
                <w:rFonts w:ascii="Times New Roman" w:hAnsi="Times New Roman" w:cs="Times New Roman"/>
                <w:b/>
                <w:bCs/>
              </w:rPr>
              <w:t>Хваловское</w:t>
            </w:r>
            <w:proofErr w:type="spellEnd"/>
            <w:r w:rsidR="00671B8D">
              <w:rPr>
                <w:rFonts w:ascii="Times New Roman" w:hAnsi="Times New Roman" w:cs="Times New Roman"/>
                <w:b/>
                <w:bCs/>
              </w:rPr>
              <w:t xml:space="preserve"> сельское поселение Волховского муниципального района </w:t>
            </w:r>
          </w:p>
          <w:p w14:paraId="516D000B" w14:textId="75FE2AF0" w:rsidR="0070297A" w:rsidRPr="0070297A" w:rsidRDefault="00671B8D" w:rsidP="00FB5C82">
            <w:pPr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Ленинградской о</w:t>
            </w:r>
            <w:r w:rsidR="003E3D4C">
              <w:rPr>
                <w:rFonts w:ascii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hAnsi="Times New Roman" w:cs="Times New Roman"/>
                <w:b/>
                <w:bCs/>
              </w:rPr>
              <w:t>ласти</w:t>
            </w:r>
          </w:p>
        </w:tc>
      </w:tr>
    </w:tbl>
    <w:p w14:paraId="37970206" w14:textId="77777777" w:rsidR="0070297A" w:rsidRDefault="0070297A" w:rsidP="0070297A">
      <w:pPr>
        <w:rPr>
          <w:b/>
          <w:sz w:val="28"/>
          <w:szCs w:val="28"/>
        </w:rPr>
      </w:pPr>
    </w:p>
    <w:p w14:paraId="373578AC" w14:textId="36A28300" w:rsidR="0070297A" w:rsidRDefault="0070297A" w:rsidP="0070297A">
      <w:pPr>
        <w:pStyle w:val="a9"/>
        <w:ind w:firstLine="851"/>
        <w:rPr>
          <w:szCs w:val="28"/>
        </w:rPr>
      </w:pPr>
      <w:r w:rsidRPr="0070297A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 Федерации», 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руководствуясь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«Об антикоррупционной экспертизе нормативных правовых актов и проектов нормативных правовых актов», Уставом МО </w:t>
      </w:r>
      <w:proofErr w:type="spellStart"/>
      <w:r w:rsidR="003E3D4C">
        <w:rPr>
          <w:szCs w:val="28"/>
        </w:rPr>
        <w:t>Хваловское</w:t>
      </w:r>
      <w:proofErr w:type="spellEnd"/>
      <w:r w:rsidR="003E3D4C">
        <w:rPr>
          <w:szCs w:val="28"/>
        </w:rPr>
        <w:t xml:space="preserve"> сельское поселение</w:t>
      </w:r>
      <w:r w:rsidRPr="0070297A">
        <w:rPr>
          <w:szCs w:val="28"/>
        </w:rPr>
        <w:t xml:space="preserve">, </w:t>
      </w:r>
    </w:p>
    <w:p w14:paraId="13885F3C" w14:textId="77777777" w:rsidR="00FB5C82" w:rsidRPr="0070297A" w:rsidRDefault="00FB5C82" w:rsidP="0070297A">
      <w:pPr>
        <w:pStyle w:val="a9"/>
        <w:ind w:firstLine="851"/>
        <w:rPr>
          <w:szCs w:val="28"/>
        </w:rPr>
      </w:pPr>
    </w:p>
    <w:p w14:paraId="196325D2" w14:textId="77777777" w:rsidR="0070297A" w:rsidRPr="0070297A" w:rsidRDefault="0070297A" w:rsidP="0070297A">
      <w:pPr>
        <w:pStyle w:val="a9"/>
        <w:ind w:firstLine="851"/>
        <w:jc w:val="center"/>
        <w:rPr>
          <w:sz w:val="16"/>
          <w:szCs w:val="16"/>
        </w:rPr>
      </w:pPr>
      <w:r w:rsidRPr="0070297A">
        <w:rPr>
          <w:b/>
          <w:szCs w:val="28"/>
        </w:rPr>
        <w:t>постановляю:</w:t>
      </w:r>
    </w:p>
    <w:p w14:paraId="0BAE99C5" w14:textId="0767B8CC" w:rsidR="0070297A" w:rsidRPr="0070297A" w:rsidRDefault="0070297A" w:rsidP="0070297A">
      <w:pPr>
        <w:widowControl/>
        <w:numPr>
          <w:ilvl w:val="0"/>
          <w:numId w:val="5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97A">
        <w:rPr>
          <w:rFonts w:ascii="Times New Roman" w:hAnsi="Times New Roman" w:cs="Times New Roman"/>
          <w:sz w:val="28"/>
          <w:szCs w:val="28"/>
        </w:rPr>
        <w:t>Утвердить П</w:t>
      </w:r>
      <w:r w:rsidRPr="0070297A">
        <w:rPr>
          <w:rFonts w:ascii="Times New Roman" w:hAnsi="Times New Roman" w:cs="Times New Roman"/>
          <w:bCs/>
          <w:sz w:val="28"/>
          <w:szCs w:val="28"/>
        </w:rPr>
        <w:t xml:space="preserve">орядок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и главы муниципального образования </w:t>
      </w:r>
      <w:proofErr w:type="spellStart"/>
      <w:r w:rsidR="003E3D4C" w:rsidRPr="003E3D4C"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 w:rsidR="003E3D4C" w:rsidRPr="003E3D4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E3D4C" w:rsidRPr="007029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97A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  <w:r w:rsidRPr="007029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5CB22" w14:textId="11CE1041" w:rsidR="0070297A" w:rsidRPr="0070297A" w:rsidRDefault="003E3D4C" w:rsidP="0070297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0297A" w:rsidRPr="0070297A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его </w:t>
      </w:r>
      <w:proofErr w:type="gramStart"/>
      <w:r w:rsidR="00787913">
        <w:rPr>
          <w:rFonts w:ascii="Times New Roman" w:hAnsi="Times New Roman" w:cs="Times New Roman"/>
          <w:bCs/>
          <w:sz w:val="28"/>
          <w:szCs w:val="28"/>
        </w:rPr>
        <w:t>принятия</w:t>
      </w:r>
      <w:r w:rsidR="007029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97A" w:rsidRPr="0070297A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="0070297A" w:rsidRPr="0070297A">
        <w:rPr>
          <w:rFonts w:ascii="Times New Roman" w:hAnsi="Times New Roman" w:cs="Times New Roman"/>
          <w:bCs/>
          <w:sz w:val="28"/>
          <w:szCs w:val="28"/>
        </w:rPr>
        <w:t xml:space="preserve"> подлежит</w:t>
      </w:r>
      <w:r w:rsidR="0070297A" w:rsidRPr="0070297A">
        <w:rPr>
          <w:rFonts w:ascii="Times New Roman" w:hAnsi="Times New Roman" w:cs="Times New Roman"/>
          <w:sz w:val="28"/>
          <w:szCs w:val="28"/>
        </w:rPr>
        <w:t xml:space="preserve"> размещению на официал</w:t>
      </w:r>
      <w:r>
        <w:rPr>
          <w:rFonts w:ascii="Times New Roman" w:hAnsi="Times New Roman" w:cs="Times New Roman"/>
          <w:sz w:val="28"/>
          <w:szCs w:val="28"/>
        </w:rPr>
        <w:t xml:space="preserve">ьном сайте </w:t>
      </w:r>
      <w:r w:rsidR="0070297A" w:rsidRPr="0070297A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70297A" w:rsidRPr="0070297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70297A" w:rsidRPr="007029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CAEE351" w14:textId="530DE73C" w:rsidR="0070297A" w:rsidRPr="0070297A" w:rsidRDefault="003E3D4C" w:rsidP="0070297A">
      <w:pPr>
        <w:pStyle w:val="a8"/>
        <w:tabs>
          <w:tab w:val="left" w:pos="851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3</w:t>
      </w:r>
      <w:r w:rsidR="0070297A" w:rsidRPr="0070297A">
        <w:rPr>
          <w:bCs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14:paraId="3C537FF4" w14:textId="77777777" w:rsidR="0070297A" w:rsidRPr="0070297A" w:rsidRDefault="0070297A" w:rsidP="0070297A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3D30808F" w14:textId="77777777" w:rsidR="0070297A" w:rsidRDefault="0070297A" w:rsidP="0070297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297A">
        <w:rPr>
          <w:rFonts w:ascii="Times New Roman" w:hAnsi="Times New Roman" w:cs="Times New Roman"/>
          <w:sz w:val="28"/>
          <w:szCs w:val="28"/>
        </w:rPr>
        <w:t>Глава</w:t>
      </w:r>
    </w:p>
    <w:p w14:paraId="08C0D3C8" w14:textId="77777777" w:rsidR="0070297A" w:rsidRPr="0070297A" w:rsidRDefault="0070297A" w:rsidP="0070297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29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8894D5C" w14:textId="1E86CD9D" w:rsidR="0070297A" w:rsidRPr="0070297A" w:rsidRDefault="003E3D4C" w:rsidP="007029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14:paraId="7669BAFA" w14:textId="77777777" w:rsidR="0070297A" w:rsidRPr="0070297A" w:rsidRDefault="0070297A" w:rsidP="0070297A">
      <w:pPr>
        <w:jc w:val="both"/>
        <w:rPr>
          <w:rFonts w:ascii="Times New Roman" w:hAnsi="Times New Roman" w:cs="Times New Roman"/>
          <w:sz w:val="28"/>
          <w:szCs w:val="28"/>
        </w:rPr>
      </w:pPr>
      <w:r w:rsidRPr="0070297A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14:paraId="513712FD" w14:textId="4AC74D4C" w:rsidR="0070297A" w:rsidRDefault="0070297A" w:rsidP="0070297A">
      <w:pPr>
        <w:jc w:val="both"/>
        <w:rPr>
          <w:rFonts w:ascii="Times New Roman" w:hAnsi="Times New Roman" w:cs="Times New Roman"/>
          <w:sz w:val="28"/>
          <w:szCs w:val="28"/>
        </w:rPr>
      </w:pPr>
      <w:r w:rsidRPr="0070297A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</w:t>
      </w:r>
      <w:r w:rsidR="003E3D4C">
        <w:rPr>
          <w:rFonts w:ascii="Times New Roman" w:hAnsi="Times New Roman" w:cs="Times New Roman"/>
          <w:sz w:val="28"/>
          <w:szCs w:val="28"/>
        </w:rPr>
        <w:t xml:space="preserve">    </w:t>
      </w:r>
      <w:r w:rsidRPr="00702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D4C">
        <w:rPr>
          <w:rFonts w:ascii="Times New Roman" w:hAnsi="Times New Roman" w:cs="Times New Roman"/>
          <w:sz w:val="28"/>
          <w:szCs w:val="28"/>
        </w:rPr>
        <w:t>Шнейвас</w:t>
      </w:r>
      <w:proofErr w:type="spellEnd"/>
      <w:r w:rsidR="003E3D4C">
        <w:rPr>
          <w:rFonts w:ascii="Times New Roman" w:hAnsi="Times New Roman" w:cs="Times New Roman"/>
          <w:sz w:val="28"/>
          <w:szCs w:val="28"/>
        </w:rPr>
        <w:t xml:space="preserve"> Е.Е.</w:t>
      </w:r>
    </w:p>
    <w:p w14:paraId="2A1CDA87" w14:textId="77777777" w:rsidR="00A97509" w:rsidRPr="0070297A" w:rsidRDefault="00A97509" w:rsidP="00A97509">
      <w:pPr>
        <w:pStyle w:val="a7"/>
        <w:jc w:val="right"/>
        <w:rPr>
          <w:rFonts w:ascii="Times New Roman" w:hAnsi="Times New Roman" w:cs="Times New Roman"/>
        </w:rPr>
      </w:pPr>
      <w:r w:rsidRPr="0070297A">
        <w:rPr>
          <w:rFonts w:ascii="Times New Roman" w:hAnsi="Times New Roman" w:cs="Times New Roman"/>
        </w:rPr>
        <w:lastRenderedPageBreak/>
        <w:t>УТВЕРЖДЕНО</w:t>
      </w:r>
    </w:p>
    <w:p w14:paraId="77DEC5EC" w14:textId="77777777" w:rsidR="00A97509" w:rsidRDefault="00A97509" w:rsidP="00A97509">
      <w:pPr>
        <w:pStyle w:val="a7"/>
        <w:jc w:val="right"/>
        <w:rPr>
          <w:rFonts w:ascii="Times New Roman" w:hAnsi="Times New Roman" w:cs="Times New Roman"/>
        </w:rPr>
      </w:pPr>
      <w:r w:rsidRPr="0070297A">
        <w:rPr>
          <w:rFonts w:ascii="Times New Roman" w:hAnsi="Times New Roman" w:cs="Times New Roman"/>
        </w:rPr>
        <w:t xml:space="preserve"> постановлением главы МО</w:t>
      </w:r>
    </w:p>
    <w:p w14:paraId="2FF84815" w14:textId="385BF981" w:rsidR="00A97509" w:rsidRPr="0070297A" w:rsidRDefault="00A97509" w:rsidP="00A97509">
      <w:pPr>
        <w:pStyle w:val="a7"/>
        <w:jc w:val="right"/>
        <w:rPr>
          <w:rFonts w:ascii="Times New Roman" w:hAnsi="Times New Roman" w:cs="Times New Roman"/>
        </w:rPr>
      </w:pPr>
      <w:r w:rsidRPr="0070297A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Хваловское</w:t>
      </w:r>
      <w:proofErr w:type="spellEnd"/>
      <w:r>
        <w:rPr>
          <w:rFonts w:ascii="Times New Roman" w:hAnsi="Times New Roman" w:cs="Times New Roman"/>
        </w:rPr>
        <w:t xml:space="preserve"> сельское поселение</w:t>
      </w:r>
    </w:p>
    <w:p w14:paraId="62F21BB4" w14:textId="06013870" w:rsidR="00A97509" w:rsidRDefault="00A97509" w:rsidP="00A97509">
      <w:pPr>
        <w:pStyle w:val="a7"/>
        <w:jc w:val="right"/>
        <w:rPr>
          <w:rFonts w:ascii="Times New Roman" w:hAnsi="Times New Roman" w:cs="Times New Roman"/>
        </w:rPr>
      </w:pPr>
      <w:r w:rsidRPr="0070297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09.12.2024 </w:t>
      </w:r>
      <w:r w:rsidRPr="0070297A">
        <w:rPr>
          <w:rFonts w:ascii="Times New Roman" w:hAnsi="Times New Roman" w:cs="Times New Roman"/>
        </w:rPr>
        <w:t xml:space="preserve">года № </w:t>
      </w:r>
      <w:r>
        <w:rPr>
          <w:rFonts w:ascii="Times New Roman" w:hAnsi="Times New Roman" w:cs="Times New Roman"/>
        </w:rPr>
        <w:t>1-п</w:t>
      </w:r>
    </w:p>
    <w:p w14:paraId="15D8911D" w14:textId="3B7F8CA0" w:rsidR="00A97509" w:rsidRPr="00A97509" w:rsidRDefault="00A97509" w:rsidP="00A97509">
      <w:pPr>
        <w:pStyle w:val="a7"/>
        <w:jc w:val="right"/>
        <w:rPr>
          <w:rFonts w:ascii="Times New Roman" w:hAnsi="Times New Roman" w:cs="Times New Roman"/>
        </w:rPr>
      </w:pPr>
      <w:r w:rsidRPr="00A97509">
        <w:rPr>
          <w:rFonts w:ascii="Times New Roman" w:hAnsi="Times New Roman" w:cs="Times New Roman"/>
        </w:rPr>
        <w:t>(Приложение)</w:t>
      </w:r>
    </w:p>
    <w:p w14:paraId="3043BACF" w14:textId="77777777" w:rsidR="00A97509" w:rsidRPr="00822761" w:rsidRDefault="00A97509" w:rsidP="00A9750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96EF49B" w14:textId="7E111ADA" w:rsidR="00A97509" w:rsidRDefault="00A97509" w:rsidP="00A975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761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822761">
        <w:rPr>
          <w:rFonts w:ascii="Times New Roman" w:hAnsi="Times New Roman" w:cs="Times New Roman"/>
          <w:b/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и главы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17D91541" w14:textId="43EE2137" w:rsidR="00A97509" w:rsidRPr="00822761" w:rsidRDefault="00A97509" w:rsidP="00A975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 Ленинградской области</w:t>
      </w:r>
    </w:p>
    <w:p w14:paraId="20AAB587" w14:textId="77777777" w:rsidR="00A97509" w:rsidRDefault="00A97509" w:rsidP="00A975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2C001" w14:textId="77777777" w:rsidR="00A97509" w:rsidRPr="00822761" w:rsidRDefault="00A97509" w:rsidP="00A975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76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48CB68A" w14:textId="77777777" w:rsidR="00A97509" w:rsidRPr="00822761" w:rsidRDefault="00A97509" w:rsidP="00A9750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5438D3E" w14:textId="425BCBB6" w:rsidR="00A97509" w:rsidRPr="00A97509" w:rsidRDefault="00A97509" w:rsidP="00A975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509">
        <w:rPr>
          <w:rFonts w:ascii="Times New Roman" w:hAnsi="Times New Roman" w:cs="Times New Roman"/>
          <w:sz w:val="28"/>
          <w:szCs w:val="28"/>
        </w:rPr>
        <w:t>1.2. Настоящий Порядок разработан  в соответствии с Федеральным законом РФ от 17 июля 2009 года № 172-ФЗ «Об антикоррупционной экспертизе нормативных правовых актов и проектов нормативных правовых актов»,</w:t>
      </w:r>
      <w:r w:rsidRPr="00A97509">
        <w:rPr>
          <w:rStyle w:val="0pt3"/>
          <w:rFonts w:eastAsia="Courier New"/>
          <w:sz w:val="28"/>
          <w:szCs w:val="28"/>
          <w:u w:val="none"/>
        </w:rPr>
        <w:t xml:space="preserve">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</w:t>
      </w:r>
      <w:r w:rsidRPr="00A97509">
        <w:rPr>
          <w:rFonts w:ascii="Times New Roman" w:hAnsi="Times New Roman" w:cs="Times New Roman"/>
          <w:sz w:val="28"/>
          <w:szCs w:val="28"/>
        </w:rPr>
        <w:t xml:space="preserve">  и  устанавливает порядок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="00635E8B"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 w:rsidR="00635E8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A97509">
        <w:rPr>
          <w:rFonts w:ascii="Times New Roman" w:hAnsi="Times New Roman" w:cs="Times New Roman"/>
          <w:sz w:val="28"/>
          <w:szCs w:val="28"/>
        </w:rPr>
        <w:t xml:space="preserve"> (далее по тексту - Совет депутатов) и главы муницип</w:t>
      </w:r>
      <w:r w:rsidR="00635E8B"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proofErr w:type="spellStart"/>
      <w:r w:rsidR="00635E8B"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 w:rsidR="00635E8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A97509">
        <w:rPr>
          <w:rFonts w:ascii="Times New Roman" w:hAnsi="Times New Roman" w:cs="Times New Roman"/>
          <w:sz w:val="28"/>
          <w:szCs w:val="28"/>
        </w:rPr>
        <w:t xml:space="preserve"> (далее по тексту - глава муниципального образования) в целях выявления коррупциогенных факторов и их последующего устранения, а также порядок подготовки заключений о результатах антикоррупционной экспертизы нормативных правовых актов и проектов нормативных правовых актов Совета депутатов и главы муниципального образования.</w:t>
      </w:r>
    </w:p>
    <w:p w14:paraId="3B8E7DCF" w14:textId="77777777" w:rsidR="00A97509" w:rsidRPr="00A97509" w:rsidRDefault="00A97509" w:rsidP="00A975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509">
        <w:rPr>
          <w:rFonts w:ascii="Times New Roman" w:hAnsi="Times New Roman" w:cs="Times New Roman"/>
          <w:sz w:val="28"/>
          <w:szCs w:val="28"/>
        </w:rPr>
        <w:t xml:space="preserve">1.2. В целях настоящего Порядка применяются следующие понятия: </w:t>
      </w:r>
      <w:r w:rsidRPr="00A97509">
        <w:rPr>
          <w:rStyle w:val="0pt1"/>
          <w:rFonts w:eastAsia="Courier New"/>
          <w:sz w:val="28"/>
          <w:szCs w:val="28"/>
        </w:rPr>
        <w:t xml:space="preserve">нормативные правовые акты Совета депутатов (главы муниципального образования) </w:t>
      </w:r>
      <w:r w:rsidRPr="00A97509">
        <w:rPr>
          <w:rFonts w:ascii="Times New Roman" w:hAnsi="Times New Roman" w:cs="Times New Roman"/>
          <w:sz w:val="28"/>
          <w:szCs w:val="28"/>
        </w:rPr>
        <w:t>- решения Совета депутатов, постановления и распоряжения главы муниципального образования, в которых содержатся правовые нормы (правила поведения), обязательные для неопределенного круга лиц, рассчитанные на неоднократное применение, направленные на урегулирование общественных отношений либо на изменение или прекращение существующих правоотношений;</w:t>
      </w:r>
    </w:p>
    <w:p w14:paraId="647D3275" w14:textId="77777777" w:rsidR="00A97509" w:rsidRPr="00A97509" w:rsidRDefault="00A97509" w:rsidP="00A9750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97509">
        <w:rPr>
          <w:rStyle w:val="0pt1"/>
          <w:rFonts w:eastAsia="Courier New"/>
          <w:sz w:val="28"/>
          <w:szCs w:val="28"/>
        </w:rPr>
        <w:t xml:space="preserve">проекты нормативных правовых актов Совета депутатов (главы муниципального образования) </w:t>
      </w:r>
      <w:r w:rsidRPr="00A97509">
        <w:rPr>
          <w:rFonts w:ascii="Times New Roman" w:hAnsi="Times New Roman" w:cs="Times New Roman"/>
          <w:sz w:val="28"/>
          <w:szCs w:val="28"/>
        </w:rPr>
        <w:t>- проекты решений Совета депутатов, проекты постановлений и распоряжений главы муниципального образования, носящие нормативный характер;</w:t>
      </w:r>
    </w:p>
    <w:p w14:paraId="32059E8D" w14:textId="77777777" w:rsidR="00A97509" w:rsidRPr="00A97509" w:rsidRDefault="00A97509" w:rsidP="00A9750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97509">
        <w:rPr>
          <w:rStyle w:val="0pt1"/>
          <w:rFonts w:eastAsia="Courier New"/>
          <w:sz w:val="28"/>
          <w:szCs w:val="28"/>
        </w:rPr>
        <w:t xml:space="preserve">антикоррупционная экспертиза </w:t>
      </w:r>
      <w:r w:rsidRPr="00A97509">
        <w:rPr>
          <w:rFonts w:ascii="Times New Roman" w:hAnsi="Times New Roman" w:cs="Times New Roman"/>
          <w:sz w:val="28"/>
          <w:szCs w:val="28"/>
        </w:rPr>
        <w:t>- экспертное исследование с целью выявления в нормативных правовых актах и проектах нормативных правовых актов Совета депутатов (главы муниципального образования) коррупциогенных факторов;</w:t>
      </w:r>
    </w:p>
    <w:p w14:paraId="1CA05E38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  <w:r w:rsidRPr="00A97509">
        <w:rPr>
          <w:rStyle w:val="0pt1"/>
          <w:rFonts w:eastAsia="Courier New"/>
          <w:sz w:val="28"/>
          <w:szCs w:val="28"/>
        </w:rPr>
        <w:t xml:space="preserve">объекты антикоррупционной экспертизы </w:t>
      </w:r>
      <w:r w:rsidRPr="00A97509">
        <w:rPr>
          <w:rFonts w:ascii="Times New Roman" w:hAnsi="Times New Roman" w:cs="Times New Roman"/>
          <w:sz w:val="28"/>
          <w:szCs w:val="28"/>
        </w:rPr>
        <w:t xml:space="preserve">- нормативные правовые акты и проекты нормативных правовых актов Совета депутатов (главы </w:t>
      </w:r>
      <w:r w:rsidRPr="00A9750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образования), являющиеся предметом экспертного исследования </w:t>
      </w:r>
      <w:r w:rsidRPr="00A97509">
        <w:rPr>
          <w:rStyle w:val="0pt3"/>
          <w:rFonts w:eastAsia="Courier New"/>
          <w:sz w:val="28"/>
          <w:szCs w:val="28"/>
          <w:u w:val="none"/>
        </w:rPr>
        <w:t>при проведении антикоррупционной экспертизы;</w:t>
      </w:r>
    </w:p>
    <w:p w14:paraId="4F4B3966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  <w:r w:rsidRPr="00A97509">
        <w:rPr>
          <w:rStyle w:val="0pt1"/>
          <w:rFonts w:eastAsia="Courier New"/>
          <w:sz w:val="28"/>
          <w:szCs w:val="28"/>
        </w:rPr>
        <w:t xml:space="preserve">мониторинг применения нормативного правового акта Совета депутатов (главы муниципального образования) </w:t>
      </w:r>
      <w:r w:rsidRPr="00A97509">
        <w:rPr>
          <w:rStyle w:val="0pt3"/>
          <w:rFonts w:eastAsia="Courier New"/>
          <w:sz w:val="28"/>
          <w:szCs w:val="28"/>
          <w:u w:val="none"/>
        </w:rPr>
        <w:t>- наблюдение, обработка, анализ и оценка данных о реализации действующего нормативного правового акта Совета депутатов (главы муниципального образования).</w:t>
      </w:r>
    </w:p>
    <w:p w14:paraId="13E5DA98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Иные понятия применяются в настоящем Положении в значениях, определенных законодательством Российской Федерации и законодательством Ленинградской области о противодействии коррупции.</w:t>
      </w:r>
    </w:p>
    <w:p w14:paraId="73FFB934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1.3. Антикоррупционная экспертиза проводится при осуществлении правовой (юридической) экспертизы проектов нормативных правовых актов Совета депутатов (главы муниципального образования) и мониторинге применения нормативных правовых актов Совета депутатов (главы муниципального образования).</w:t>
      </w:r>
    </w:p>
    <w:p w14:paraId="347104BD" w14:textId="77777777" w:rsidR="00A97509" w:rsidRPr="00A97509" w:rsidRDefault="00A97509" w:rsidP="00A975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14:paraId="6ECFA272" w14:textId="77777777" w:rsidR="00A97509" w:rsidRPr="00A97509" w:rsidRDefault="00A97509" w:rsidP="00A975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509">
        <w:rPr>
          <w:rFonts w:ascii="Times New Roman" w:hAnsi="Times New Roman" w:cs="Times New Roman"/>
          <w:b/>
          <w:sz w:val="28"/>
          <w:szCs w:val="28"/>
        </w:rPr>
        <w:t>2. Порядок проведения антикоррупционной экспертизы проектов нормативных правовых актов Совета депутатов</w:t>
      </w:r>
    </w:p>
    <w:p w14:paraId="2E97DCD0" w14:textId="77777777" w:rsidR="00A97509" w:rsidRPr="00A97509" w:rsidRDefault="00A97509" w:rsidP="00A975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509">
        <w:rPr>
          <w:rFonts w:ascii="Times New Roman" w:hAnsi="Times New Roman" w:cs="Times New Roman"/>
          <w:b/>
          <w:sz w:val="28"/>
          <w:szCs w:val="28"/>
        </w:rPr>
        <w:t xml:space="preserve"> (главы муниципального</w:t>
      </w:r>
      <w:bookmarkEnd w:id="0"/>
      <w:r w:rsidRPr="00A9750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bookmark1"/>
      <w:r w:rsidRPr="00A97509">
        <w:rPr>
          <w:rFonts w:ascii="Times New Roman" w:hAnsi="Times New Roman" w:cs="Times New Roman"/>
          <w:b/>
          <w:sz w:val="28"/>
          <w:szCs w:val="28"/>
        </w:rPr>
        <w:t>образования)</w:t>
      </w:r>
      <w:bookmarkEnd w:id="1"/>
    </w:p>
    <w:p w14:paraId="12FED289" w14:textId="77777777" w:rsidR="00A97509" w:rsidRPr="00A97509" w:rsidRDefault="00A97509" w:rsidP="00A975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F835F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2.1. Антикоррупционная экспертиза проектов нормативных правовых актов Совета депутатов (главы муниципального образования) проводится при осуществлении их правовой (юридической) экспертизы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(далее - Методика).</w:t>
      </w:r>
    </w:p>
    <w:p w14:paraId="1DBFB6CB" w14:textId="360656B2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2.2. Антикоррупционная экспертиза проектов нормативных правовых актов Совета депутатов (главы муниципального обра</w:t>
      </w:r>
      <w:r w:rsidR="00635E8B">
        <w:rPr>
          <w:rStyle w:val="0pt3"/>
          <w:rFonts w:eastAsia="Courier New"/>
          <w:sz w:val="28"/>
          <w:szCs w:val="28"/>
          <w:u w:val="none"/>
        </w:rPr>
        <w:t xml:space="preserve">зования) проводится </w:t>
      </w:r>
      <w:r w:rsidR="00556860">
        <w:rPr>
          <w:rStyle w:val="0pt3"/>
          <w:rFonts w:eastAsia="Courier New"/>
          <w:sz w:val="28"/>
          <w:szCs w:val="28"/>
          <w:u w:val="none"/>
        </w:rPr>
        <w:t xml:space="preserve">организацией, оказывающей юридические услуги по </w:t>
      </w:r>
      <w:r w:rsidR="00164069">
        <w:rPr>
          <w:rStyle w:val="0pt3"/>
          <w:rFonts w:eastAsia="Courier New"/>
          <w:sz w:val="28"/>
          <w:szCs w:val="28"/>
          <w:u w:val="none"/>
        </w:rPr>
        <w:t>правовому сопровождению</w:t>
      </w:r>
      <w:r w:rsidR="00556860">
        <w:rPr>
          <w:rStyle w:val="0pt3"/>
          <w:rFonts w:eastAsia="Courier New"/>
          <w:sz w:val="28"/>
          <w:szCs w:val="28"/>
          <w:u w:val="none"/>
        </w:rPr>
        <w:t xml:space="preserve"> </w:t>
      </w:r>
      <w:r w:rsidR="00164069">
        <w:rPr>
          <w:rStyle w:val="0pt3"/>
          <w:rFonts w:eastAsia="Courier New"/>
          <w:sz w:val="28"/>
          <w:szCs w:val="28"/>
          <w:u w:val="none"/>
        </w:rPr>
        <w:t xml:space="preserve">и </w:t>
      </w:r>
      <w:r w:rsidR="00556860">
        <w:rPr>
          <w:rStyle w:val="0pt3"/>
          <w:rFonts w:eastAsia="Courier New"/>
          <w:sz w:val="28"/>
          <w:szCs w:val="28"/>
          <w:u w:val="none"/>
        </w:rPr>
        <w:t>обеспечению деятельности органов местного сам</w:t>
      </w:r>
      <w:r w:rsidR="00164069">
        <w:rPr>
          <w:rStyle w:val="0pt3"/>
          <w:rFonts w:eastAsia="Courier New"/>
          <w:sz w:val="28"/>
          <w:szCs w:val="28"/>
          <w:u w:val="none"/>
        </w:rPr>
        <w:t xml:space="preserve">оуправления МО </w:t>
      </w:r>
      <w:proofErr w:type="spellStart"/>
      <w:r w:rsidR="00164069">
        <w:rPr>
          <w:rStyle w:val="0pt3"/>
          <w:rFonts w:eastAsia="Courier New"/>
          <w:sz w:val="28"/>
          <w:szCs w:val="28"/>
          <w:u w:val="none"/>
        </w:rPr>
        <w:t>Хваловское</w:t>
      </w:r>
      <w:proofErr w:type="spellEnd"/>
      <w:r w:rsidR="00164069">
        <w:rPr>
          <w:rStyle w:val="0pt3"/>
          <w:rFonts w:eastAsia="Courier New"/>
          <w:sz w:val="28"/>
          <w:szCs w:val="28"/>
          <w:u w:val="none"/>
        </w:rPr>
        <w:t xml:space="preserve"> сельское поселение на основании договора (далее – Организация).</w:t>
      </w:r>
    </w:p>
    <w:p w14:paraId="5ED45712" w14:textId="0F8720D2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Антикоррупционная экспертиза, а также подготовка экспертного заключения (Приложение) по результатам антикоррупционной экспертизы проекта нормативного правового акта Совета депутатов (главы муниципального образов</w:t>
      </w:r>
      <w:r w:rsidR="00164069">
        <w:rPr>
          <w:rStyle w:val="0pt3"/>
          <w:rFonts w:eastAsia="Courier New"/>
          <w:sz w:val="28"/>
          <w:szCs w:val="28"/>
          <w:u w:val="none"/>
        </w:rPr>
        <w:t>ания) осуществляются в течение пяти</w:t>
      </w:r>
      <w:r w:rsidRPr="00A97509">
        <w:rPr>
          <w:rStyle w:val="0pt3"/>
          <w:rFonts w:eastAsia="Courier New"/>
          <w:sz w:val="28"/>
          <w:szCs w:val="28"/>
          <w:u w:val="none"/>
        </w:rPr>
        <w:t xml:space="preserve"> рабочих дней со дня поступления проекта в</w:t>
      </w:r>
      <w:r w:rsidR="00164069">
        <w:rPr>
          <w:rStyle w:val="0pt3"/>
          <w:rFonts w:eastAsia="Courier New"/>
          <w:sz w:val="28"/>
          <w:szCs w:val="28"/>
          <w:u w:val="none"/>
        </w:rPr>
        <w:t xml:space="preserve"> Организацию</w:t>
      </w:r>
      <w:r w:rsidRPr="00A97509">
        <w:rPr>
          <w:rStyle w:val="0pt3"/>
          <w:rFonts w:eastAsia="Courier New"/>
          <w:sz w:val="28"/>
          <w:szCs w:val="28"/>
          <w:u w:val="none"/>
        </w:rPr>
        <w:t xml:space="preserve">.    </w:t>
      </w:r>
    </w:p>
    <w:p w14:paraId="131D38C4" w14:textId="5F0D5051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2.</w:t>
      </w:r>
      <w:proofErr w:type="gramStart"/>
      <w:r w:rsidRPr="00A97509">
        <w:rPr>
          <w:rStyle w:val="0pt3"/>
          <w:rFonts w:eastAsia="Courier New"/>
          <w:sz w:val="28"/>
          <w:szCs w:val="28"/>
          <w:u w:val="none"/>
        </w:rPr>
        <w:t>3.По</w:t>
      </w:r>
      <w:proofErr w:type="gramEnd"/>
      <w:r w:rsidRPr="00A97509">
        <w:rPr>
          <w:rStyle w:val="0pt3"/>
          <w:rFonts w:eastAsia="Courier New"/>
          <w:sz w:val="28"/>
          <w:szCs w:val="28"/>
          <w:u w:val="none"/>
        </w:rPr>
        <w:t xml:space="preserve"> результатам проведения антикоррупционной экспертизы проекта нормативного правового</w:t>
      </w:r>
      <w:r w:rsidRPr="00A97509">
        <w:rPr>
          <w:rStyle w:val="0pt3"/>
          <w:rFonts w:eastAsia="Courier New"/>
          <w:sz w:val="28"/>
          <w:szCs w:val="28"/>
          <w:u w:val="none"/>
        </w:rPr>
        <w:tab/>
        <w:t>акта Совета</w:t>
      </w:r>
      <w:r w:rsidRPr="00A97509">
        <w:rPr>
          <w:rStyle w:val="0pt3"/>
          <w:rFonts w:eastAsia="Courier New"/>
          <w:sz w:val="28"/>
          <w:szCs w:val="28"/>
          <w:u w:val="none"/>
        </w:rPr>
        <w:tab/>
        <w:t>депутатов (главы мун</w:t>
      </w:r>
      <w:r w:rsidR="00164069">
        <w:rPr>
          <w:rStyle w:val="0pt3"/>
          <w:rFonts w:eastAsia="Courier New"/>
          <w:sz w:val="28"/>
          <w:szCs w:val="28"/>
          <w:u w:val="none"/>
        </w:rPr>
        <w:t>иципального образования) Организация</w:t>
      </w:r>
      <w:r w:rsidRPr="00A97509">
        <w:rPr>
          <w:rStyle w:val="0pt3"/>
          <w:rFonts w:eastAsia="Courier New"/>
          <w:sz w:val="28"/>
          <w:szCs w:val="28"/>
          <w:u w:val="none"/>
        </w:rPr>
        <w:t xml:space="preserve"> подготавливает экспертное заключение о результатах проведения антикоррупционной экспертизы (далее - экспертное заключение), которое должно содержать следующие сведения:</w:t>
      </w:r>
    </w:p>
    <w:p w14:paraId="631767E8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- дата подготовки экспертного заключения;</w:t>
      </w:r>
    </w:p>
    <w:p w14:paraId="13FA0BAC" w14:textId="6C435439" w:rsidR="00A97509" w:rsidRPr="00164069" w:rsidRDefault="00A97509" w:rsidP="00164069">
      <w:pPr>
        <w:pStyle w:val="a7"/>
        <w:ind w:firstLine="708"/>
        <w:rPr>
          <w:rFonts w:ascii="Times New Roman" w:hAnsi="Times New Roman" w:cs="Times New Roman"/>
          <w:spacing w:val="3"/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 xml:space="preserve">- вид и наименование проекта нормативного правового акта Совета </w:t>
      </w:r>
      <w:r w:rsidRPr="00A97509">
        <w:rPr>
          <w:rStyle w:val="0pt3"/>
          <w:rFonts w:eastAsia="Courier New"/>
          <w:sz w:val="28"/>
          <w:szCs w:val="28"/>
          <w:u w:val="none"/>
        </w:rPr>
        <w:lastRenderedPageBreak/>
        <w:t>депутатов (гл</w:t>
      </w:r>
      <w:r w:rsidR="00164069">
        <w:rPr>
          <w:rStyle w:val="0pt3"/>
          <w:rFonts w:eastAsia="Courier New"/>
          <w:sz w:val="28"/>
          <w:szCs w:val="28"/>
          <w:u w:val="none"/>
        </w:rPr>
        <w:t>авы муниципального</w:t>
      </w:r>
      <w:r w:rsidR="00164069">
        <w:rPr>
          <w:rStyle w:val="0pt3"/>
          <w:rFonts w:eastAsia="Courier New"/>
          <w:sz w:val="28"/>
          <w:szCs w:val="28"/>
          <w:u w:val="none"/>
        </w:rPr>
        <w:tab/>
        <w:t>образования</w:t>
      </w:r>
      <w:proofErr w:type="gramStart"/>
      <w:r w:rsidR="00164069">
        <w:rPr>
          <w:rStyle w:val="0pt3"/>
          <w:rFonts w:eastAsia="Courier New"/>
          <w:sz w:val="28"/>
          <w:szCs w:val="28"/>
          <w:u w:val="none"/>
        </w:rPr>
        <w:t xml:space="preserve">), </w:t>
      </w:r>
      <w:r w:rsidRPr="00A97509">
        <w:rPr>
          <w:rStyle w:val="0pt3"/>
          <w:rFonts w:eastAsia="Courier New"/>
          <w:sz w:val="28"/>
          <w:szCs w:val="28"/>
          <w:u w:val="none"/>
        </w:rPr>
        <w:t xml:space="preserve"> прошедшего</w:t>
      </w:r>
      <w:proofErr w:type="gramEnd"/>
      <w:r w:rsidRPr="00A97509">
        <w:rPr>
          <w:rStyle w:val="0pt3"/>
          <w:rFonts w:eastAsia="Courier New"/>
          <w:sz w:val="28"/>
          <w:szCs w:val="28"/>
          <w:u w:val="none"/>
        </w:rPr>
        <w:t xml:space="preserve"> антикоррупционную экспертизу;</w:t>
      </w:r>
    </w:p>
    <w:p w14:paraId="7A9E7789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- положения проекта нормативного правового акта Совета депутатов (главы муниципального образования), содержащие коррупциогенные факторы (в случае выявления);</w:t>
      </w:r>
    </w:p>
    <w:p w14:paraId="2C5CA97F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 xml:space="preserve">- предложения о способах </w:t>
      </w:r>
      <w:proofErr w:type="gramStart"/>
      <w:r w:rsidRPr="00A97509">
        <w:rPr>
          <w:rStyle w:val="0pt3"/>
          <w:rFonts w:eastAsia="Courier New"/>
          <w:sz w:val="28"/>
          <w:szCs w:val="28"/>
          <w:u w:val="none"/>
        </w:rPr>
        <w:t>устранения</w:t>
      </w:r>
      <w:proofErr w:type="gramEnd"/>
      <w:r w:rsidRPr="00A97509">
        <w:rPr>
          <w:rStyle w:val="0pt3"/>
          <w:rFonts w:eastAsia="Courier New"/>
          <w:sz w:val="28"/>
          <w:szCs w:val="28"/>
          <w:u w:val="none"/>
        </w:rPr>
        <w:t xml:space="preserve"> выявленных в проекте нормативного правового акта Совета депутатов (главы муниципального образования) положений, содержащих коррупциогенные факторы (в случае выявления).</w:t>
      </w:r>
    </w:p>
    <w:p w14:paraId="79DF482C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В экспертном заключении могут быть отражены возможные негативные последствия сохранения в проекте нормативного правового акта Совета депутатов (главы муниципального образования) положений, содержащих коррупциогенные факторы, а также 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14:paraId="05E0B46D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Результаты антикоррупционной экспертизы должны быть изложены единообразно с учетом состава и последовательности коррупциогенных факторов.</w:t>
      </w:r>
    </w:p>
    <w:p w14:paraId="18767791" w14:textId="08F108DE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 xml:space="preserve">2.4. Экспертное заключение подписывается </w:t>
      </w:r>
      <w:r w:rsidR="00164069">
        <w:rPr>
          <w:rStyle w:val="0pt3"/>
          <w:rFonts w:eastAsia="Courier New"/>
          <w:sz w:val="28"/>
          <w:szCs w:val="28"/>
          <w:u w:val="none"/>
        </w:rPr>
        <w:t>руководителем Организации</w:t>
      </w:r>
      <w:r w:rsidRPr="00A97509">
        <w:rPr>
          <w:rStyle w:val="0pt3"/>
          <w:rFonts w:eastAsia="Courier New"/>
          <w:sz w:val="28"/>
          <w:szCs w:val="28"/>
          <w:u w:val="none"/>
        </w:rPr>
        <w:t xml:space="preserve">, </w:t>
      </w:r>
      <w:r w:rsidR="00164069">
        <w:rPr>
          <w:rStyle w:val="0pt3"/>
          <w:rFonts w:eastAsia="Courier New"/>
          <w:sz w:val="28"/>
          <w:szCs w:val="28"/>
          <w:u w:val="none"/>
        </w:rPr>
        <w:t xml:space="preserve">осуществляющей </w:t>
      </w:r>
      <w:proofErr w:type="gramStart"/>
      <w:r w:rsidR="00164069">
        <w:rPr>
          <w:rStyle w:val="0pt3"/>
          <w:rFonts w:eastAsia="Courier New"/>
          <w:sz w:val="28"/>
          <w:szCs w:val="28"/>
          <w:u w:val="none"/>
        </w:rPr>
        <w:t>проведение  антикоррупционной</w:t>
      </w:r>
      <w:proofErr w:type="gramEnd"/>
      <w:r w:rsidR="00164069">
        <w:rPr>
          <w:rStyle w:val="0pt3"/>
          <w:rFonts w:eastAsia="Courier New"/>
          <w:sz w:val="28"/>
          <w:szCs w:val="28"/>
          <w:u w:val="none"/>
        </w:rPr>
        <w:t xml:space="preserve"> экспертизы</w:t>
      </w:r>
      <w:r w:rsidR="00164069" w:rsidRPr="00A97509">
        <w:rPr>
          <w:rStyle w:val="0pt3"/>
          <w:rFonts w:eastAsia="Courier New"/>
          <w:sz w:val="28"/>
          <w:szCs w:val="28"/>
          <w:u w:val="none"/>
        </w:rPr>
        <w:t xml:space="preserve"> проектов нормативных правовых актов Совета депутатов (главы муниципального обра</w:t>
      </w:r>
      <w:r w:rsidR="00164069">
        <w:rPr>
          <w:rStyle w:val="0pt3"/>
          <w:rFonts w:eastAsia="Courier New"/>
          <w:sz w:val="28"/>
          <w:szCs w:val="28"/>
          <w:u w:val="none"/>
        </w:rPr>
        <w:t>зования)</w:t>
      </w:r>
      <w:r w:rsidRPr="00A97509">
        <w:rPr>
          <w:rStyle w:val="0pt3"/>
          <w:rFonts w:eastAsia="Courier New"/>
          <w:sz w:val="28"/>
          <w:szCs w:val="28"/>
          <w:u w:val="none"/>
        </w:rPr>
        <w:t>, и направляется главе муниципал</w:t>
      </w:r>
      <w:r w:rsidR="00164069">
        <w:rPr>
          <w:rStyle w:val="0pt3"/>
          <w:rFonts w:eastAsia="Courier New"/>
          <w:sz w:val="28"/>
          <w:szCs w:val="28"/>
          <w:u w:val="none"/>
        </w:rPr>
        <w:t>ьного образования</w:t>
      </w:r>
      <w:r w:rsidRPr="00A97509">
        <w:rPr>
          <w:rStyle w:val="0pt3"/>
          <w:rFonts w:eastAsia="Courier New"/>
          <w:sz w:val="28"/>
          <w:szCs w:val="28"/>
          <w:u w:val="none"/>
        </w:rPr>
        <w:t>. Заключение по результатам проведения антикоррупционной экспертизы носит рекомендательный характер и подлежит обязательному рассмотрению соответствующей профильной депутатской комиссией Совета депутатов.</w:t>
      </w:r>
    </w:p>
    <w:p w14:paraId="13D5B179" w14:textId="77777777" w:rsidR="00A97509" w:rsidRPr="00A97509" w:rsidRDefault="00A97509" w:rsidP="00A97509">
      <w:pPr>
        <w:pStyle w:val="a7"/>
        <w:ind w:firstLine="708"/>
        <w:jc w:val="both"/>
        <w:rPr>
          <w:rStyle w:val="0pt3"/>
          <w:rFonts w:eastAsia="Courier New"/>
          <w:sz w:val="28"/>
          <w:szCs w:val="28"/>
          <w:u w:val="none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2.5. Положения проекта муниципального нормативного правового акта, содержащие коррупциогенные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муниципального нормативного правового акта на стадии его доработки.</w:t>
      </w:r>
    </w:p>
    <w:p w14:paraId="0806207D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</w:p>
    <w:p w14:paraId="6E19115B" w14:textId="77777777" w:rsidR="00A97509" w:rsidRPr="00A97509" w:rsidRDefault="00A97509" w:rsidP="00A975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A97509">
        <w:rPr>
          <w:rFonts w:ascii="Times New Roman" w:hAnsi="Times New Roman" w:cs="Times New Roman"/>
          <w:b/>
          <w:sz w:val="28"/>
          <w:szCs w:val="28"/>
        </w:rPr>
        <w:t>3. Порядок проведения антикоррупционной экспертизы нормативных правовых актов Совета депутатов (главы муниципального образования) при</w:t>
      </w:r>
      <w:bookmarkEnd w:id="2"/>
      <w:r w:rsidRPr="00A9750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bookmark3"/>
      <w:r w:rsidRPr="00A97509">
        <w:rPr>
          <w:rFonts w:ascii="Times New Roman" w:hAnsi="Times New Roman" w:cs="Times New Roman"/>
          <w:b/>
          <w:sz w:val="28"/>
          <w:szCs w:val="28"/>
        </w:rPr>
        <w:t>мониторинге их применения</w:t>
      </w:r>
      <w:bookmarkEnd w:id="3"/>
    </w:p>
    <w:p w14:paraId="52BBC7DE" w14:textId="77777777" w:rsidR="00A97509" w:rsidRPr="00A97509" w:rsidRDefault="00A97509" w:rsidP="00A975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F7A93" w14:textId="3B325A86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3.1. Антикоррупционная экспертиза нормативных правовых актов Совета депутатов (главы муниципального о</w:t>
      </w:r>
      <w:r w:rsidR="00164069">
        <w:rPr>
          <w:rStyle w:val="0pt3"/>
          <w:rFonts w:eastAsia="Courier New"/>
          <w:sz w:val="28"/>
          <w:szCs w:val="28"/>
          <w:u w:val="none"/>
        </w:rPr>
        <w:t>бразования) проводится Организацией</w:t>
      </w:r>
      <w:r w:rsidRPr="00A97509">
        <w:rPr>
          <w:rStyle w:val="0pt3"/>
          <w:rFonts w:eastAsia="Courier New"/>
          <w:sz w:val="28"/>
          <w:szCs w:val="28"/>
          <w:u w:val="none"/>
        </w:rPr>
        <w:t xml:space="preserve"> при мониторинге их применения в соответствии с Методикой.</w:t>
      </w:r>
    </w:p>
    <w:p w14:paraId="663E1498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3.2. Основаниями для проведения экспертизы нормативных правовых актов Совета депутатов (главы муниципального образования) при мониторинге их применения являются:</w:t>
      </w:r>
    </w:p>
    <w:p w14:paraId="76A8F816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- поручения главы муниципального образования;</w:t>
      </w:r>
    </w:p>
    <w:p w14:paraId="4B426146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 xml:space="preserve">- наличие обращений граждан или организаций, предписаний </w:t>
      </w:r>
      <w:r w:rsidRPr="00A97509">
        <w:rPr>
          <w:rStyle w:val="0pt3"/>
          <w:rFonts w:eastAsia="Courier New"/>
          <w:sz w:val="28"/>
          <w:szCs w:val="28"/>
          <w:u w:val="none"/>
        </w:rPr>
        <w:lastRenderedPageBreak/>
        <w:t>контролирующих органов, иных документов и информации, содержащих сведения о наличии (возможности наличия) в нормативном правовом акте Совета депутатов (главы муниципального образования) коррупциогенных факторов;</w:t>
      </w:r>
    </w:p>
    <w:p w14:paraId="4C9A88E1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- судебное оспаривание нормативного правового акта Совета депутатов (главы муниципального образования);</w:t>
      </w:r>
    </w:p>
    <w:p w14:paraId="5F820065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- принятие мер прокурорского реагирования в отношении нормативного правового акта Совета депутатов (главы муниципального образования);</w:t>
      </w:r>
    </w:p>
    <w:p w14:paraId="195608AC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- собственная инициатива.</w:t>
      </w:r>
    </w:p>
    <w:p w14:paraId="14976A21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3.</w:t>
      </w:r>
      <w:proofErr w:type="gramStart"/>
      <w:r w:rsidRPr="00A97509">
        <w:rPr>
          <w:rStyle w:val="0pt3"/>
          <w:rFonts w:eastAsia="Courier New"/>
          <w:sz w:val="28"/>
          <w:szCs w:val="28"/>
          <w:u w:val="none"/>
        </w:rPr>
        <w:t>3.Срок</w:t>
      </w:r>
      <w:proofErr w:type="gramEnd"/>
      <w:r w:rsidRPr="00A97509">
        <w:rPr>
          <w:rStyle w:val="0pt3"/>
          <w:rFonts w:eastAsia="Courier New"/>
          <w:sz w:val="28"/>
          <w:szCs w:val="28"/>
          <w:u w:val="none"/>
        </w:rPr>
        <w:t xml:space="preserve"> проведения антикоррупционной экспертизы муниципального</w:t>
      </w:r>
      <w:r w:rsidRPr="00A97509">
        <w:rPr>
          <w:sz w:val="28"/>
          <w:szCs w:val="28"/>
        </w:rPr>
        <w:t xml:space="preserve"> </w:t>
      </w:r>
      <w:r w:rsidRPr="00A97509">
        <w:rPr>
          <w:rStyle w:val="0pt3"/>
          <w:rFonts w:eastAsia="Courier New"/>
          <w:sz w:val="28"/>
          <w:szCs w:val="28"/>
          <w:u w:val="none"/>
        </w:rPr>
        <w:t>нормативного правового акта составляет не более 5 (пяти) рабочих дней со дня возникновения одного из оснований, указанных в пункте 3.2. При необходимости, срок проведения антикоррупционной экспертизы может быть продлен главой муниципального образования, но не более чем на 3 (три) рабочих дня.</w:t>
      </w:r>
    </w:p>
    <w:p w14:paraId="0FCF3DF2" w14:textId="76C6C769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3.4. По результатам проведения антикоррупционной экспертизы нормативного правового акта Совета депутатов (главы муни</w:t>
      </w:r>
      <w:r w:rsidR="00164069">
        <w:rPr>
          <w:rStyle w:val="0pt3"/>
          <w:rFonts w:eastAsia="Courier New"/>
          <w:sz w:val="28"/>
          <w:szCs w:val="28"/>
          <w:u w:val="none"/>
        </w:rPr>
        <w:t xml:space="preserve">ципального образования) Организация </w:t>
      </w:r>
      <w:r w:rsidRPr="00A97509">
        <w:rPr>
          <w:rStyle w:val="0pt3"/>
          <w:rFonts w:eastAsia="Courier New"/>
          <w:sz w:val="28"/>
          <w:szCs w:val="28"/>
          <w:u w:val="none"/>
        </w:rPr>
        <w:t>подготавливает экс</w:t>
      </w:r>
      <w:r w:rsidR="00B602A4">
        <w:rPr>
          <w:rStyle w:val="0pt3"/>
          <w:rFonts w:eastAsia="Courier New"/>
          <w:sz w:val="28"/>
          <w:szCs w:val="28"/>
          <w:u w:val="none"/>
        </w:rPr>
        <w:t>пертное заключение (Приложение</w:t>
      </w:r>
      <w:r w:rsidRPr="00A97509">
        <w:rPr>
          <w:rStyle w:val="0pt3"/>
          <w:rFonts w:eastAsia="Courier New"/>
          <w:sz w:val="28"/>
          <w:szCs w:val="28"/>
          <w:u w:val="none"/>
        </w:rPr>
        <w:t>), которое должно содержать следующие сведения:</w:t>
      </w:r>
    </w:p>
    <w:p w14:paraId="1C882B1B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 xml:space="preserve"> </w:t>
      </w:r>
      <w:r w:rsidRPr="00A97509">
        <w:rPr>
          <w:rStyle w:val="0pt3"/>
          <w:rFonts w:eastAsia="Courier New"/>
          <w:sz w:val="28"/>
          <w:szCs w:val="28"/>
          <w:u w:val="none"/>
        </w:rPr>
        <w:tab/>
        <w:t>-  дата подготовки экспертного заключения;</w:t>
      </w:r>
    </w:p>
    <w:p w14:paraId="2EEA7B82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- основание проведения экспертизы нормативного правового акта Совета депутатов (главы муниципального образования) при мониторинге его применения;</w:t>
      </w:r>
    </w:p>
    <w:p w14:paraId="7490F5C0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- дата принятия (издания), номер, наименование нормативного правового акта Совета депутатов (главы муниципального образования), являющегося объектом антикоррупционной экспертизы;</w:t>
      </w:r>
    </w:p>
    <w:p w14:paraId="7830CA8C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- положения нормативного правового акта Совета депутатов (главы муниципального образования), содержащие коррупциогенные факторы (в случае выявления);</w:t>
      </w:r>
    </w:p>
    <w:p w14:paraId="02D74A2F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 xml:space="preserve">- предложения о способах </w:t>
      </w:r>
      <w:proofErr w:type="gramStart"/>
      <w:r w:rsidRPr="00A97509">
        <w:rPr>
          <w:rStyle w:val="0pt3"/>
          <w:rFonts w:eastAsia="Courier New"/>
          <w:sz w:val="28"/>
          <w:szCs w:val="28"/>
          <w:u w:val="none"/>
        </w:rPr>
        <w:t>устранения</w:t>
      </w:r>
      <w:proofErr w:type="gramEnd"/>
      <w:r w:rsidRPr="00A97509">
        <w:rPr>
          <w:rStyle w:val="0pt3"/>
          <w:rFonts w:eastAsia="Courier New"/>
          <w:sz w:val="28"/>
          <w:szCs w:val="28"/>
          <w:u w:val="none"/>
        </w:rPr>
        <w:t xml:space="preserve"> выявленных в нормативном правовом акте Совета депутатов (главы муниципального образования) положений, содержащих коррупциогенные факторы (в случае выявления).</w:t>
      </w:r>
    </w:p>
    <w:p w14:paraId="1845A127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В экспертном заключении могут быть отражены возможные негативные последствия сохранения в нормативном правовом акте Совета депутатов (главы муниципального образования) положений, содержащих коррупциогенные факторы, а также 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14:paraId="424411DD" w14:textId="77F83713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3.5. Экспертное заключение подп</w:t>
      </w:r>
      <w:r w:rsidR="00B602A4">
        <w:rPr>
          <w:rStyle w:val="0pt3"/>
          <w:rFonts w:eastAsia="Courier New"/>
          <w:sz w:val="28"/>
          <w:szCs w:val="28"/>
          <w:u w:val="none"/>
        </w:rPr>
        <w:t>исывается руководителем Организации</w:t>
      </w:r>
      <w:r w:rsidRPr="00A97509">
        <w:rPr>
          <w:rStyle w:val="0pt3"/>
          <w:rFonts w:eastAsia="Courier New"/>
          <w:sz w:val="28"/>
          <w:szCs w:val="28"/>
          <w:u w:val="none"/>
        </w:rPr>
        <w:t xml:space="preserve">, </w:t>
      </w:r>
      <w:r w:rsidR="00B602A4">
        <w:rPr>
          <w:rStyle w:val="0pt3"/>
          <w:rFonts w:eastAsia="Courier New"/>
          <w:sz w:val="28"/>
          <w:szCs w:val="28"/>
          <w:u w:val="none"/>
        </w:rPr>
        <w:t xml:space="preserve">осуществляющей </w:t>
      </w:r>
      <w:proofErr w:type="gramStart"/>
      <w:r w:rsidR="00B602A4">
        <w:rPr>
          <w:rStyle w:val="0pt3"/>
          <w:rFonts w:eastAsia="Courier New"/>
          <w:sz w:val="28"/>
          <w:szCs w:val="28"/>
          <w:u w:val="none"/>
        </w:rPr>
        <w:t>проведение  антикоррупционной</w:t>
      </w:r>
      <w:proofErr w:type="gramEnd"/>
      <w:r w:rsidR="00B602A4">
        <w:rPr>
          <w:rStyle w:val="0pt3"/>
          <w:rFonts w:eastAsia="Courier New"/>
          <w:sz w:val="28"/>
          <w:szCs w:val="28"/>
          <w:u w:val="none"/>
        </w:rPr>
        <w:t xml:space="preserve"> экспертизы</w:t>
      </w:r>
      <w:r w:rsidR="00B602A4" w:rsidRPr="00A97509">
        <w:rPr>
          <w:rStyle w:val="0pt3"/>
          <w:rFonts w:eastAsia="Courier New"/>
          <w:sz w:val="28"/>
          <w:szCs w:val="28"/>
          <w:u w:val="none"/>
        </w:rPr>
        <w:t xml:space="preserve"> проектов нормативных правовых актов Совета депутатов (главы муниципального обра</w:t>
      </w:r>
      <w:r w:rsidR="00B602A4">
        <w:rPr>
          <w:rStyle w:val="0pt3"/>
          <w:rFonts w:eastAsia="Courier New"/>
          <w:sz w:val="28"/>
          <w:szCs w:val="28"/>
          <w:u w:val="none"/>
        </w:rPr>
        <w:t>зования)</w:t>
      </w:r>
      <w:r w:rsidR="00B602A4" w:rsidRPr="00A97509">
        <w:rPr>
          <w:rStyle w:val="0pt3"/>
          <w:rFonts w:eastAsia="Courier New"/>
          <w:sz w:val="28"/>
          <w:szCs w:val="28"/>
          <w:u w:val="none"/>
        </w:rPr>
        <w:t>, и направляется главе муниципал</w:t>
      </w:r>
      <w:r w:rsidR="00B602A4">
        <w:rPr>
          <w:rStyle w:val="0pt3"/>
          <w:rFonts w:eastAsia="Courier New"/>
          <w:sz w:val="28"/>
          <w:szCs w:val="28"/>
          <w:u w:val="none"/>
        </w:rPr>
        <w:t>ьного образования</w:t>
      </w:r>
      <w:r w:rsidR="00B602A4" w:rsidRPr="00A97509">
        <w:rPr>
          <w:rStyle w:val="0pt3"/>
          <w:rFonts w:eastAsia="Courier New"/>
          <w:sz w:val="28"/>
          <w:szCs w:val="28"/>
          <w:u w:val="none"/>
        </w:rPr>
        <w:t>.</w:t>
      </w:r>
      <w:r w:rsidR="00B602A4">
        <w:rPr>
          <w:rStyle w:val="0pt3"/>
          <w:rFonts w:eastAsia="Courier New"/>
          <w:sz w:val="28"/>
          <w:szCs w:val="28"/>
          <w:u w:val="none"/>
        </w:rPr>
        <w:t xml:space="preserve"> </w:t>
      </w:r>
      <w:r w:rsidRPr="00A97509">
        <w:rPr>
          <w:rStyle w:val="0pt3"/>
          <w:rFonts w:eastAsia="Courier New"/>
          <w:sz w:val="28"/>
          <w:szCs w:val="28"/>
          <w:u w:val="none"/>
        </w:rPr>
        <w:t>Заключение по результатам проведения антикоррупционной экспертизы носит рекомендательный характер и подлежит обязательному рассмотрению.</w:t>
      </w:r>
    </w:p>
    <w:p w14:paraId="486E1AB5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lastRenderedPageBreak/>
        <w:t>3.6. Положения муниципального нормативного правового акта, содержащие коррупциогенные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устранению разработчиком данного акта, а при его отсутствии — иным лицом, назначаемым главой муниципального образования.</w:t>
      </w:r>
    </w:p>
    <w:p w14:paraId="43038046" w14:textId="77777777" w:rsidR="00A97509" w:rsidRPr="00A97509" w:rsidRDefault="00A97509" w:rsidP="00A9750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</w:p>
    <w:p w14:paraId="785CD432" w14:textId="77777777" w:rsidR="00A97509" w:rsidRPr="00A97509" w:rsidRDefault="00A97509" w:rsidP="00A975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509">
        <w:rPr>
          <w:rFonts w:ascii="Times New Roman" w:hAnsi="Times New Roman" w:cs="Times New Roman"/>
          <w:b/>
          <w:sz w:val="28"/>
          <w:szCs w:val="28"/>
        </w:rPr>
        <w:t>4. Независимая антикоррупционная экспертиза нормативных правовых актов и проектов нормативных правовых актов Совета депутатов (главы муниципального образования)</w:t>
      </w:r>
      <w:bookmarkEnd w:id="4"/>
    </w:p>
    <w:p w14:paraId="1C45690B" w14:textId="77777777" w:rsidR="00A97509" w:rsidRPr="00A97509" w:rsidRDefault="00A97509" w:rsidP="00A9750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DDB8D9C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4.1. Объектами независимой антикоррупционной экспертизы являются официально опубликованные нормативные правовые акты Совета депутатов (главы муниципального образования) и размещенные на официальном сайте в сети Интернет проекты нормативных правовых актов Совета депутатов (главы муниципального образования).</w:t>
      </w:r>
    </w:p>
    <w:p w14:paraId="5AD45F81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Независимая антикоррупционная экспертиза не проводится в отношении нормативных правовых актов и проектов нормативных правовых актов Совета депутатов (главы муниципального образования), содержащих сведения, составляющие государственную, служебную или иную охраняемую федеральным законом тайну.</w:t>
      </w:r>
    </w:p>
    <w:p w14:paraId="2060BCCB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 xml:space="preserve"> </w:t>
      </w:r>
      <w:r w:rsidRPr="00A97509">
        <w:rPr>
          <w:rStyle w:val="0pt3"/>
          <w:rFonts w:eastAsia="Courier New"/>
          <w:sz w:val="28"/>
          <w:szCs w:val="28"/>
          <w:u w:val="none"/>
        </w:rPr>
        <w:tab/>
        <w:t>4.2.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за счет собственных средств указанных юридических лиц и физических лиц.</w:t>
      </w:r>
    </w:p>
    <w:p w14:paraId="3A3784EC" w14:textId="4CC0CB29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 xml:space="preserve">4.3. Для обеспечения проведения независимой антикоррупционной экспертизы проекта нормативного правового акта Совета депутатов (главы муниципального образования) лицо, выступившее с инициативой внесения проекта муниципального нормативного правового акта, обеспечивает его размещение на официальном сайте </w:t>
      </w:r>
      <w:r w:rsidR="00B602A4">
        <w:rPr>
          <w:rStyle w:val="0pt3"/>
          <w:rFonts w:eastAsia="Courier New"/>
          <w:sz w:val="28"/>
          <w:szCs w:val="28"/>
          <w:u w:val="none"/>
        </w:rPr>
        <w:t xml:space="preserve">муниципального </w:t>
      </w:r>
      <w:proofErr w:type="spellStart"/>
      <w:r w:rsidR="00B602A4">
        <w:rPr>
          <w:rStyle w:val="0pt3"/>
          <w:rFonts w:eastAsia="Courier New"/>
          <w:sz w:val="28"/>
          <w:szCs w:val="28"/>
          <w:u w:val="none"/>
        </w:rPr>
        <w:t>оразования</w:t>
      </w:r>
      <w:proofErr w:type="spellEnd"/>
      <w:r w:rsidR="00B602A4">
        <w:rPr>
          <w:rStyle w:val="0pt3"/>
          <w:rFonts w:eastAsia="Courier New"/>
          <w:sz w:val="28"/>
          <w:szCs w:val="28"/>
          <w:u w:val="none"/>
        </w:rPr>
        <w:t xml:space="preserve"> </w:t>
      </w:r>
      <w:r w:rsidRPr="00A97509">
        <w:rPr>
          <w:rStyle w:val="0pt3"/>
          <w:rFonts w:eastAsia="Courier New"/>
          <w:sz w:val="28"/>
          <w:szCs w:val="28"/>
          <w:u w:val="none"/>
        </w:rPr>
        <w:t>в сети Интернет в течение рабочего дня, соответствующего дню направления проекта нормативного п</w:t>
      </w:r>
      <w:r w:rsidR="00B602A4">
        <w:rPr>
          <w:rStyle w:val="0pt3"/>
          <w:rFonts w:eastAsia="Courier New"/>
          <w:sz w:val="28"/>
          <w:szCs w:val="28"/>
          <w:u w:val="none"/>
        </w:rPr>
        <w:t>равового акта главе</w:t>
      </w:r>
      <w:r w:rsidRPr="00A97509">
        <w:rPr>
          <w:rStyle w:val="0pt3"/>
          <w:rFonts w:eastAsia="Courier New"/>
          <w:sz w:val="28"/>
          <w:szCs w:val="28"/>
          <w:u w:val="none"/>
        </w:rPr>
        <w:t xml:space="preserve"> муниципального образо</w:t>
      </w:r>
      <w:r w:rsidR="00B602A4">
        <w:rPr>
          <w:rStyle w:val="0pt3"/>
          <w:rFonts w:eastAsia="Courier New"/>
          <w:sz w:val="28"/>
          <w:szCs w:val="28"/>
          <w:u w:val="none"/>
        </w:rPr>
        <w:t>вания</w:t>
      </w:r>
      <w:r w:rsidRPr="00A97509">
        <w:rPr>
          <w:rStyle w:val="0pt3"/>
          <w:rFonts w:eastAsia="Courier New"/>
          <w:sz w:val="28"/>
          <w:szCs w:val="28"/>
          <w:u w:val="none"/>
        </w:rPr>
        <w:t>, с указанием адреса электронной почты для направления экспертных заключений, а также даты начала и даты окончания приема заключений по результатам независимой антикоррупционной экспертизы.</w:t>
      </w:r>
    </w:p>
    <w:p w14:paraId="7EF32F04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Срок проведения независимой антикоррупционной экспертизы не может быть менее 7 (семи) рабочих дней с момента размещения проекта в сети Интернет.</w:t>
      </w:r>
    </w:p>
    <w:p w14:paraId="525FB220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4.4. По результатам независимой антикоррупционной экспертизы независимым экспертом составляется экспертное заключение по форме, утверждаемой Министерством юстиции Российской Федерации.</w:t>
      </w:r>
    </w:p>
    <w:p w14:paraId="30D756CD" w14:textId="77777777" w:rsidR="00A97509" w:rsidRPr="00A97509" w:rsidRDefault="00A97509" w:rsidP="00A97509">
      <w:pPr>
        <w:pStyle w:val="a7"/>
        <w:ind w:firstLine="708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 xml:space="preserve">4.6. По результатам рассмотрения составленного независимым экспертом экспертного заключения независимому эксперту направляется мотивированный ответ, за исключением случаев, когда в экспертном заключении отсутствуют предложения о способе устранения выявленных </w:t>
      </w:r>
      <w:r w:rsidRPr="00A97509">
        <w:rPr>
          <w:rStyle w:val="0pt3"/>
          <w:rFonts w:eastAsia="Courier New"/>
          <w:sz w:val="28"/>
          <w:szCs w:val="28"/>
          <w:u w:val="none"/>
        </w:rPr>
        <w:lastRenderedPageBreak/>
        <w:t>коррупциогенных факторов.</w:t>
      </w:r>
    </w:p>
    <w:p w14:paraId="5029B9AF" w14:textId="03821F29" w:rsidR="00A97509" w:rsidRPr="00A97509" w:rsidRDefault="00A97509" w:rsidP="00A97509">
      <w:pPr>
        <w:pStyle w:val="a8"/>
        <w:ind w:left="0" w:firstLine="567"/>
        <w:jc w:val="both"/>
        <w:rPr>
          <w:i/>
          <w:sz w:val="22"/>
          <w:szCs w:val="22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 xml:space="preserve"> 4.7. </w:t>
      </w:r>
      <w:r w:rsidRPr="00A97509">
        <w:rPr>
          <w:sz w:val="28"/>
          <w:szCs w:val="28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</w:t>
      </w:r>
      <w:r w:rsidR="00094EEC">
        <w:rPr>
          <w:sz w:val="28"/>
          <w:szCs w:val="28"/>
        </w:rPr>
        <w:t>.</w:t>
      </w:r>
      <w:r w:rsidRPr="00A97509">
        <w:rPr>
          <w:sz w:val="28"/>
          <w:szCs w:val="28"/>
        </w:rPr>
        <w:t xml:space="preserve"> </w:t>
      </w:r>
    </w:p>
    <w:p w14:paraId="6BC545CA" w14:textId="77777777" w:rsidR="00A97509" w:rsidRPr="00A97509" w:rsidRDefault="00A97509" w:rsidP="00A975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509">
        <w:rPr>
          <w:rFonts w:ascii="Times New Roman" w:hAnsi="Times New Roman" w:cs="Times New Roman"/>
          <w:sz w:val="28"/>
          <w:szCs w:val="28"/>
        </w:rPr>
        <w:t>4.8. Не допускается проведение независимой антикоррупционной экспертизы нормативных правовых актов и проектов нормативных правовых актов:</w:t>
      </w:r>
    </w:p>
    <w:p w14:paraId="0A1340B6" w14:textId="77777777" w:rsidR="00A97509" w:rsidRPr="00A97509" w:rsidRDefault="00A97509" w:rsidP="00A97509">
      <w:pPr>
        <w:pStyle w:val="a8"/>
        <w:ind w:left="0" w:firstLine="567"/>
        <w:jc w:val="both"/>
        <w:rPr>
          <w:sz w:val="28"/>
          <w:szCs w:val="28"/>
        </w:rPr>
      </w:pPr>
      <w:r w:rsidRPr="00A97509">
        <w:rPr>
          <w:sz w:val="28"/>
          <w:szCs w:val="28"/>
        </w:rPr>
        <w:t>1) гражданами, имеющими неснятую или непогашенную судимость;</w:t>
      </w:r>
    </w:p>
    <w:p w14:paraId="1FA63001" w14:textId="77777777" w:rsidR="00A97509" w:rsidRPr="00A97509" w:rsidRDefault="00A97509" w:rsidP="00A97509">
      <w:pPr>
        <w:pStyle w:val="a8"/>
        <w:ind w:left="0" w:firstLine="567"/>
        <w:jc w:val="both"/>
        <w:rPr>
          <w:sz w:val="28"/>
          <w:szCs w:val="28"/>
        </w:rPr>
      </w:pPr>
      <w:r w:rsidRPr="00A97509">
        <w:rPr>
          <w:sz w:val="28"/>
          <w:szCs w:val="28"/>
        </w:rPr>
        <w:t xml:space="preserve">2) гражданами, сведения </w:t>
      </w:r>
      <w:proofErr w:type="gramStart"/>
      <w:r w:rsidRPr="00A97509">
        <w:rPr>
          <w:sz w:val="28"/>
          <w:szCs w:val="28"/>
        </w:rPr>
        <w:t>о применении</w:t>
      </w:r>
      <w:proofErr w:type="gramEnd"/>
      <w:r w:rsidRPr="00A97509">
        <w:rPr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458C5E72" w14:textId="77777777" w:rsidR="00A97509" w:rsidRPr="00A97509" w:rsidRDefault="00A97509" w:rsidP="00A97509">
      <w:pPr>
        <w:pStyle w:val="a8"/>
        <w:ind w:left="0" w:firstLine="567"/>
        <w:jc w:val="both"/>
        <w:rPr>
          <w:sz w:val="28"/>
          <w:szCs w:val="28"/>
        </w:rPr>
      </w:pPr>
      <w:r w:rsidRPr="00A97509">
        <w:rPr>
          <w:sz w:val="28"/>
          <w:szCs w:val="28"/>
        </w:rPr>
        <w:t>3) гражданами, работающими в органах и организациях, проводящих антикоррупционную экспертизу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актов»;</w:t>
      </w:r>
    </w:p>
    <w:p w14:paraId="35100B37" w14:textId="77777777" w:rsidR="00A97509" w:rsidRPr="00A97509" w:rsidRDefault="00A97509" w:rsidP="00A97509">
      <w:pPr>
        <w:pStyle w:val="a8"/>
        <w:ind w:left="0" w:firstLine="567"/>
        <w:jc w:val="both"/>
        <w:rPr>
          <w:sz w:val="28"/>
          <w:szCs w:val="28"/>
        </w:rPr>
      </w:pPr>
      <w:r w:rsidRPr="00A97509">
        <w:rPr>
          <w:sz w:val="28"/>
          <w:szCs w:val="28"/>
        </w:rPr>
        <w:t>4) международными и иностранными организациями;</w:t>
      </w:r>
    </w:p>
    <w:p w14:paraId="438B019D" w14:textId="15B28401" w:rsidR="00A97509" w:rsidRPr="00A97509" w:rsidRDefault="00A97509" w:rsidP="00A97509">
      <w:pPr>
        <w:pStyle w:val="a8"/>
        <w:ind w:left="0" w:firstLine="567"/>
        <w:jc w:val="both"/>
        <w:rPr>
          <w:i/>
          <w:sz w:val="22"/>
          <w:szCs w:val="22"/>
        </w:rPr>
      </w:pPr>
      <w:r w:rsidRPr="00A97509">
        <w:rPr>
          <w:sz w:val="28"/>
          <w:szCs w:val="28"/>
        </w:rPr>
        <w:t>5) иностранными агентами</w:t>
      </w:r>
      <w:r w:rsidR="00094EEC">
        <w:rPr>
          <w:sz w:val="28"/>
          <w:szCs w:val="28"/>
        </w:rPr>
        <w:t>.</w:t>
      </w:r>
    </w:p>
    <w:p w14:paraId="46C9CC8F" w14:textId="77777777" w:rsidR="00A97509" w:rsidRPr="00A97509" w:rsidRDefault="00A97509" w:rsidP="00A97509">
      <w:pPr>
        <w:pStyle w:val="a7"/>
        <w:ind w:firstLine="708"/>
        <w:jc w:val="both"/>
        <w:rPr>
          <w:rStyle w:val="0pt3"/>
          <w:rFonts w:eastAsia="Courier New"/>
          <w:sz w:val="28"/>
          <w:szCs w:val="28"/>
          <w:u w:val="none"/>
        </w:rPr>
      </w:pPr>
    </w:p>
    <w:p w14:paraId="559256E5" w14:textId="77777777" w:rsidR="00A97509" w:rsidRDefault="00A97509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7ECD46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95F3C0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4CB9E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F42F16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BF2BCC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FFEB8D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C7424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03C7C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1D0563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64847A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225ACC" w14:textId="77777777" w:rsidR="00B602A4" w:rsidRDefault="00B602A4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020DD6" w14:textId="77777777" w:rsidR="00B602A4" w:rsidRDefault="00B602A4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3B0A2C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020942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2A0990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BD91F6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54A22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49C3EF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E6989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539212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7AC8F" w14:textId="77777777" w:rsidR="00094EEC" w:rsidRDefault="00094EEC" w:rsidP="00A975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43B2A2" w14:textId="77777777" w:rsidR="00094EEC" w:rsidRPr="00A97509" w:rsidRDefault="00094EEC" w:rsidP="00A97509">
      <w:pPr>
        <w:pStyle w:val="a7"/>
        <w:ind w:firstLine="708"/>
        <w:jc w:val="both"/>
        <w:rPr>
          <w:sz w:val="28"/>
          <w:szCs w:val="28"/>
        </w:rPr>
      </w:pPr>
    </w:p>
    <w:p w14:paraId="6A1C770A" w14:textId="562D27B8" w:rsidR="00A97509" w:rsidRPr="00A97509" w:rsidRDefault="00A97509" w:rsidP="00A97509">
      <w:pPr>
        <w:pStyle w:val="a7"/>
        <w:jc w:val="both"/>
      </w:pPr>
      <w:r w:rsidRPr="00A97509">
        <w:rPr>
          <w:rStyle w:val="30pt"/>
          <w:rFonts w:eastAsia="Courier New"/>
          <w:sz w:val="28"/>
          <w:szCs w:val="28"/>
        </w:rPr>
        <w:lastRenderedPageBreak/>
        <w:t xml:space="preserve">Типовая форма </w:t>
      </w:r>
      <w:r w:rsidRPr="00A97509">
        <w:rPr>
          <w:rStyle w:val="30pt"/>
          <w:rFonts w:eastAsia="Courier New"/>
          <w:sz w:val="28"/>
          <w:szCs w:val="28"/>
        </w:rPr>
        <w:tab/>
      </w:r>
      <w:r w:rsidRPr="00A97509">
        <w:rPr>
          <w:rStyle w:val="30pt"/>
          <w:rFonts w:eastAsia="Courier New"/>
        </w:rPr>
        <w:t xml:space="preserve">                                                                           </w:t>
      </w:r>
      <w:r w:rsidR="00B602A4">
        <w:rPr>
          <w:rStyle w:val="30pt"/>
          <w:rFonts w:eastAsia="Courier New"/>
        </w:rPr>
        <w:t xml:space="preserve">   </w:t>
      </w:r>
      <w:r w:rsidR="00B602A4">
        <w:rPr>
          <w:rStyle w:val="3105pt0pt"/>
          <w:rFonts w:eastAsia="Courier New"/>
          <w:b w:val="0"/>
          <w:bCs w:val="0"/>
          <w:sz w:val="24"/>
          <w:szCs w:val="24"/>
        </w:rPr>
        <w:t>Приложение</w:t>
      </w:r>
    </w:p>
    <w:p w14:paraId="610FB164" w14:textId="77777777" w:rsidR="00A97509" w:rsidRPr="00A97509" w:rsidRDefault="00A97509" w:rsidP="00A97509">
      <w:pPr>
        <w:pStyle w:val="a7"/>
        <w:jc w:val="right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>к Порядку проведения</w:t>
      </w:r>
    </w:p>
    <w:p w14:paraId="321545B6" w14:textId="77777777" w:rsidR="00A97509" w:rsidRPr="00A97509" w:rsidRDefault="00A97509" w:rsidP="00A97509">
      <w:pPr>
        <w:pStyle w:val="a7"/>
        <w:jc w:val="right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 xml:space="preserve"> антикоррупционной экспертизы </w:t>
      </w:r>
    </w:p>
    <w:p w14:paraId="75201EAC" w14:textId="77777777" w:rsidR="00A97509" w:rsidRPr="00A97509" w:rsidRDefault="00A97509" w:rsidP="00A97509">
      <w:pPr>
        <w:pStyle w:val="a7"/>
        <w:jc w:val="right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>нормативных правовых актов и</w:t>
      </w:r>
    </w:p>
    <w:p w14:paraId="6C45983B" w14:textId="77777777" w:rsidR="00A97509" w:rsidRPr="00A97509" w:rsidRDefault="00A97509" w:rsidP="00A97509">
      <w:pPr>
        <w:pStyle w:val="a7"/>
        <w:jc w:val="right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 xml:space="preserve"> проектов нормативных правовых актов</w:t>
      </w:r>
    </w:p>
    <w:p w14:paraId="44EDF111" w14:textId="77777777" w:rsidR="00A97509" w:rsidRPr="00A97509" w:rsidRDefault="00A97509" w:rsidP="00A97509">
      <w:pPr>
        <w:pStyle w:val="a7"/>
        <w:jc w:val="right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 xml:space="preserve"> Совета депутатов и главы </w:t>
      </w:r>
    </w:p>
    <w:p w14:paraId="1BD79434" w14:textId="77777777" w:rsidR="00B602A4" w:rsidRDefault="00A97509" w:rsidP="00A97509">
      <w:pPr>
        <w:pStyle w:val="a7"/>
        <w:jc w:val="right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>муниц</w:t>
      </w:r>
      <w:r w:rsidR="00B602A4">
        <w:rPr>
          <w:rStyle w:val="20pt"/>
          <w:rFonts w:eastAsia="Courier New"/>
          <w:sz w:val="24"/>
          <w:szCs w:val="24"/>
        </w:rPr>
        <w:t xml:space="preserve">ипального образования </w:t>
      </w:r>
    </w:p>
    <w:p w14:paraId="7745E6B9" w14:textId="385D61FD" w:rsidR="00A97509" w:rsidRPr="00A97509" w:rsidRDefault="00B602A4" w:rsidP="00A97509">
      <w:pPr>
        <w:pStyle w:val="a7"/>
        <w:jc w:val="right"/>
        <w:rPr>
          <w:rStyle w:val="20pt"/>
          <w:rFonts w:eastAsia="Courier New"/>
          <w:sz w:val="28"/>
          <w:szCs w:val="28"/>
        </w:rPr>
      </w:pPr>
      <w:proofErr w:type="spellStart"/>
      <w:r>
        <w:rPr>
          <w:rStyle w:val="20pt"/>
          <w:rFonts w:eastAsia="Courier New"/>
          <w:sz w:val="24"/>
          <w:szCs w:val="24"/>
        </w:rPr>
        <w:t>Хваловское</w:t>
      </w:r>
      <w:proofErr w:type="spellEnd"/>
      <w:r>
        <w:rPr>
          <w:rStyle w:val="20pt"/>
          <w:rFonts w:eastAsia="Courier New"/>
          <w:sz w:val="24"/>
          <w:szCs w:val="24"/>
        </w:rPr>
        <w:t xml:space="preserve"> сельское поселение</w:t>
      </w:r>
    </w:p>
    <w:p w14:paraId="5F0A7918" w14:textId="77777777" w:rsidR="00A97509" w:rsidRPr="00A97509" w:rsidRDefault="00A97509" w:rsidP="00F7095B">
      <w:pPr>
        <w:pStyle w:val="a7"/>
        <w:rPr>
          <w:sz w:val="28"/>
          <w:szCs w:val="28"/>
        </w:rPr>
      </w:pPr>
    </w:p>
    <w:p w14:paraId="2FD4792B" w14:textId="77777777" w:rsidR="00A97509" w:rsidRPr="00A97509" w:rsidRDefault="00A97509" w:rsidP="00A97509">
      <w:pPr>
        <w:pStyle w:val="a7"/>
        <w:jc w:val="right"/>
        <w:rPr>
          <w:sz w:val="28"/>
          <w:szCs w:val="28"/>
        </w:rPr>
      </w:pPr>
    </w:p>
    <w:p w14:paraId="05392C3C" w14:textId="6BAB9F02" w:rsidR="00A97509" w:rsidRPr="00A97509" w:rsidRDefault="00F7095B" w:rsidP="00A97509">
      <w:pPr>
        <w:pStyle w:val="a7"/>
        <w:jc w:val="center"/>
        <w:rPr>
          <w:rStyle w:val="30pt"/>
          <w:rFonts w:eastAsia="Courier New"/>
          <w:sz w:val="28"/>
          <w:szCs w:val="28"/>
        </w:rPr>
      </w:pPr>
      <w:r>
        <w:rPr>
          <w:rStyle w:val="30pt"/>
          <w:rFonts w:eastAsia="Courier New"/>
          <w:sz w:val="28"/>
          <w:szCs w:val="28"/>
        </w:rPr>
        <w:t>ЗАКЛЮЧЕНИЕ</w:t>
      </w:r>
    </w:p>
    <w:p w14:paraId="7D62A374" w14:textId="1004922A" w:rsidR="00A97509" w:rsidRPr="00A97509" w:rsidRDefault="00F7095B" w:rsidP="000902F0">
      <w:pPr>
        <w:pStyle w:val="a7"/>
        <w:jc w:val="center"/>
        <w:rPr>
          <w:rStyle w:val="30pt"/>
          <w:rFonts w:eastAsia="Courier New"/>
          <w:sz w:val="28"/>
          <w:szCs w:val="28"/>
        </w:rPr>
      </w:pPr>
      <w:r>
        <w:rPr>
          <w:rStyle w:val="30pt"/>
          <w:rFonts w:eastAsia="Courier New"/>
          <w:sz w:val="28"/>
          <w:szCs w:val="28"/>
        </w:rPr>
        <w:t xml:space="preserve">по результатам </w:t>
      </w:r>
      <w:proofErr w:type="gramStart"/>
      <w:r>
        <w:rPr>
          <w:rStyle w:val="30pt"/>
          <w:rFonts w:eastAsia="Courier New"/>
          <w:sz w:val="28"/>
          <w:szCs w:val="28"/>
        </w:rPr>
        <w:t xml:space="preserve">проведения </w:t>
      </w:r>
      <w:r w:rsidR="000902F0">
        <w:rPr>
          <w:rStyle w:val="30pt"/>
          <w:rFonts w:eastAsia="Courier New"/>
          <w:sz w:val="28"/>
          <w:szCs w:val="28"/>
        </w:rPr>
        <w:t xml:space="preserve"> </w:t>
      </w:r>
      <w:r w:rsidR="00A97509" w:rsidRPr="00A97509">
        <w:rPr>
          <w:rStyle w:val="30pt"/>
          <w:rFonts w:eastAsia="Courier New"/>
          <w:sz w:val="28"/>
          <w:szCs w:val="28"/>
        </w:rPr>
        <w:t>антикоррупционной</w:t>
      </w:r>
      <w:proofErr w:type="gramEnd"/>
      <w:r w:rsidR="00A97509" w:rsidRPr="00A97509">
        <w:rPr>
          <w:rStyle w:val="30pt"/>
          <w:rFonts w:eastAsia="Courier New"/>
          <w:sz w:val="28"/>
          <w:szCs w:val="28"/>
        </w:rPr>
        <w:t xml:space="preserve"> экспертизы</w:t>
      </w:r>
    </w:p>
    <w:p w14:paraId="71F27B68" w14:textId="77777777" w:rsidR="006703B5" w:rsidRDefault="006703B5" w:rsidP="00A97509">
      <w:pPr>
        <w:pStyle w:val="a7"/>
        <w:jc w:val="center"/>
        <w:rPr>
          <w:rStyle w:val="30pt0"/>
          <w:rFonts w:eastAsia="Courier New"/>
          <w:sz w:val="28"/>
          <w:szCs w:val="28"/>
        </w:rPr>
      </w:pPr>
    </w:p>
    <w:p w14:paraId="64916C20" w14:textId="77777777" w:rsidR="00F7095B" w:rsidRDefault="00F7095B" w:rsidP="00F7095B">
      <w:pPr>
        <w:pStyle w:val="a7"/>
        <w:ind w:firstLine="708"/>
        <w:jc w:val="center"/>
        <w:rPr>
          <w:sz w:val="28"/>
          <w:szCs w:val="28"/>
        </w:rPr>
      </w:pPr>
    </w:p>
    <w:p w14:paraId="39EDFE3D" w14:textId="258A6628" w:rsidR="00F7095B" w:rsidRDefault="00F7095B" w:rsidP="00F70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95B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F7095B">
        <w:rPr>
          <w:rFonts w:ascii="Times New Roman" w:hAnsi="Times New Roman" w:cs="Times New Roman"/>
        </w:rPr>
        <w:t>(наименование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договора </w:t>
      </w:r>
      <w:r w:rsidRPr="00F7095B">
        <w:rPr>
          <w:rFonts w:ascii="Times New Roman" w:hAnsi="Times New Roman" w:cs="Times New Roman"/>
        </w:rPr>
        <w:t xml:space="preserve">(реквизиты договора) </w:t>
      </w:r>
      <w:r>
        <w:rPr>
          <w:rFonts w:ascii="Times New Roman" w:hAnsi="Times New Roman" w:cs="Times New Roman"/>
          <w:sz w:val="28"/>
          <w:szCs w:val="28"/>
        </w:rPr>
        <w:t xml:space="preserve">проведена правовая и антикоррупционная экспертиза </w:t>
      </w:r>
    </w:p>
    <w:p w14:paraId="2DB5DA23" w14:textId="77777777" w:rsidR="00F7095B" w:rsidRDefault="00F7095B" w:rsidP="00F7095B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9212346" w14:textId="7CC31F37" w:rsidR="00A97509" w:rsidRPr="00A97509" w:rsidRDefault="00F7095B" w:rsidP="00F7095B">
      <w:pPr>
        <w:pStyle w:val="a7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A97509" w:rsidRPr="00A97509">
        <w:rPr>
          <w:sz w:val="28"/>
          <w:szCs w:val="28"/>
        </w:rPr>
        <w:t>______________________________________________</w:t>
      </w:r>
    </w:p>
    <w:p w14:paraId="17532367" w14:textId="77777777" w:rsidR="00A97509" w:rsidRPr="00A97509" w:rsidRDefault="00A97509" w:rsidP="00A97509">
      <w:pPr>
        <w:pStyle w:val="a7"/>
        <w:jc w:val="center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>реквизиты муниципального нормативного правового акта</w:t>
      </w:r>
    </w:p>
    <w:p w14:paraId="6B81DA44" w14:textId="77777777" w:rsidR="00A97509" w:rsidRPr="00A97509" w:rsidRDefault="00A97509" w:rsidP="00A97509">
      <w:pPr>
        <w:pStyle w:val="a7"/>
        <w:jc w:val="center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 xml:space="preserve"> (проекта муниципального нормативного правового акта)</w:t>
      </w:r>
    </w:p>
    <w:p w14:paraId="371FC7A9" w14:textId="77777777" w:rsidR="00F7095B" w:rsidRDefault="00F7095B" w:rsidP="00F70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546B46" w14:textId="3EA410A8" w:rsidR="00F7095B" w:rsidRPr="00F7095B" w:rsidRDefault="00F7095B" w:rsidP="00F70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95B">
        <w:rPr>
          <w:rFonts w:ascii="Times New Roman" w:hAnsi="Times New Roman" w:cs="Times New Roman"/>
          <w:sz w:val="28"/>
          <w:szCs w:val="28"/>
        </w:rPr>
        <w:t>в целях выявления в нем коррупциогенных факторов и их последующего устранения.</w:t>
      </w:r>
    </w:p>
    <w:p w14:paraId="00752106" w14:textId="497DD97B" w:rsidR="007F6BFA" w:rsidRPr="00EB5D63" w:rsidRDefault="007F6BFA" w:rsidP="007F6BFA">
      <w:pPr>
        <w:pStyle w:val="a7"/>
        <w:jc w:val="both"/>
        <w:rPr>
          <w:rFonts w:ascii="Times New Roman" w:hAnsi="Times New Roman" w:cs="Times New Roman"/>
          <w:b/>
        </w:rPr>
      </w:pPr>
    </w:p>
    <w:p w14:paraId="2880971B" w14:textId="77777777" w:rsidR="007F6BFA" w:rsidRPr="00F7095B" w:rsidRDefault="007F6BFA" w:rsidP="007F6BFA">
      <w:pPr>
        <w:pStyle w:val="a7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F7095B">
        <w:rPr>
          <w:rFonts w:ascii="Times New Roman" w:hAnsi="Times New Roman" w:cs="Times New Roman"/>
          <w:sz w:val="28"/>
          <w:szCs w:val="28"/>
          <w:u w:val="single"/>
        </w:rPr>
        <w:t>Основания проведения экспертизы:</w:t>
      </w:r>
    </w:p>
    <w:p w14:paraId="6831BBED" w14:textId="77777777" w:rsidR="007F6BFA" w:rsidRPr="00F7095B" w:rsidRDefault="007F6BFA" w:rsidP="007F6B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70365A0" w14:textId="77777777" w:rsidR="007F6BFA" w:rsidRPr="00F7095B" w:rsidRDefault="007F6BFA" w:rsidP="007F6B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95B">
        <w:rPr>
          <w:rFonts w:ascii="Times New Roman" w:hAnsi="Times New Roman" w:cs="Times New Roman"/>
          <w:sz w:val="28"/>
          <w:szCs w:val="28"/>
        </w:rPr>
        <w:t>1. Федеральный закон от 17 июля 2009 года № 172-ФЗ «Об антикоррупционной экспертизе нормативных правовых актов и проектов нормативных правовых актов» (с изменениями и дополнениями),</w:t>
      </w:r>
    </w:p>
    <w:p w14:paraId="385E8A49" w14:textId="77777777" w:rsidR="007F6BFA" w:rsidRPr="00F7095B" w:rsidRDefault="007F6BFA" w:rsidP="007F6B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95B">
        <w:rPr>
          <w:rFonts w:ascii="Times New Roman" w:hAnsi="Times New Roman" w:cs="Times New Roman"/>
          <w:sz w:val="28"/>
          <w:szCs w:val="28"/>
        </w:rPr>
        <w:t>2. Федеральный закон от 06 октября 2003 года № 131-ФЗ «Об общих принципах организации местного самоуправления в Российской Федерации» (с изменениями и дополнениями),</w:t>
      </w:r>
    </w:p>
    <w:p w14:paraId="1DEBE039" w14:textId="77777777" w:rsidR="007F6BFA" w:rsidRPr="00F7095B" w:rsidRDefault="007F6BFA" w:rsidP="007F6B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95B">
        <w:rPr>
          <w:rFonts w:ascii="Times New Roman" w:hAnsi="Times New Roman" w:cs="Times New Roman"/>
          <w:sz w:val="28"/>
          <w:szCs w:val="28"/>
        </w:rPr>
        <w:t xml:space="preserve">3.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</w:t>
      </w:r>
    </w:p>
    <w:p w14:paraId="5DA60AD2" w14:textId="5AA135EE" w:rsidR="007F6BFA" w:rsidRPr="00F7095B" w:rsidRDefault="00F7095B" w:rsidP="007F6BFA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95B">
        <w:rPr>
          <w:rFonts w:ascii="Times New Roman" w:hAnsi="Times New Roman" w:cs="Times New Roman"/>
          <w:sz w:val="28"/>
          <w:szCs w:val="28"/>
        </w:rPr>
        <w:t>4</w:t>
      </w:r>
      <w:r w:rsidR="007F6BFA" w:rsidRPr="00F7095B">
        <w:rPr>
          <w:rFonts w:ascii="Times New Roman" w:hAnsi="Times New Roman" w:cs="Times New Roman"/>
          <w:sz w:val="28"/>
          <w:szCs w:val="28"/>
        </w:rPr>
        <w:t xml:space="preserve">.  Постановление главы МО </w:t>
      </w:r>
      <w:proofErr w:type="spellStart"/>
      <w:r w:rsidRPr="00F7095B"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 w:rsidRPr="00F7095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7F6BFA" w:rsidRPr="00F7095B">
        <w:rPr>
          <w:rFonts w:ascii="Times New Roman" w:hAnsi="Times New Roman" w:cs="Times New Roman"/>
          <w:sz w:val="28"/>
          <w:szCs w:val="28"/>
        </w:rPr>
        <w:t xml:space="preserve"> от </w:t>
      </w:r>
      <w:r w:rsidRPr="00F7095B">
        <w:rPr>
          <w:rFonts w:ascii="Times New Roman" w:hAnsi="Times New Roman" w:cs="Times New Roman"/>
          <w:sz w:val="28"/>
          <w:szCs w:val="28"/>
        </w:rPr>
        <w:t>09 декабря 2024</w:t>
      </w:r>
      <w:r w:rsidR="007F6BFA" w:rsidRPr="00F7095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F7095B">
        <w:rPr>
          <w:rFonts w:ascii="Times New Roman" w:hAnsi="Times New Roman" w:cs="Times New Roman"/>
          <w:sz w:val="28"/>
          <w:szCs w:val="28"/>
        </w:rPr>
        <w:t>1</w:t>
      </w:r>
      <w:r w:rsidR="007F6BFA" w:rsidRPr="00F7095B">
        <w:rPr>
          <w:rFonts w:ascii="Times New Roman" w:hAnsi="Times New Roman" w:cs="Times New Roman"/>
          <w:sz w:val="28"/>
          <w:szCs w:val="28"/>
        </w:rPr>
        <w:t xml:space="preserve">-п </w:t>
      </w:r>
      <w:r w:rsidR="007F6BFA" w:rsidRPr="00F7095B">
        <w:rPr>
          <w:rFonts w:ascii="Times New Roman" w:hAnsi="Times New Roman" w:cs="Times New Roman"/>
          <w:bCs/>
          <w:sz w:val="28"/>
          <w:szCs w:val="28"/>
        </w:rPr>
        <w:t>«О  порядке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и главы муниципального о</w:t>
      </w:r>
      <w:r w:rsidRPr="00F7095B">
        <w:rPr>
          <w:rFonts w:ascii="Times New Roman" w:hAnsi="Times New Roman" w:cs="Times New Roman"/>
          <w:bCs/>
          <w:sz w:val="28"/>
          <w:szCs w:val="28"/>
        </w:rPr>
        <w:t xml:space="preserve">бразования </w:t>
      </w:r>
      <w:proofErr w:type="spellStart"/>
      <w:r w:rsidRPr="00F7095B">
        <w:rPr>
          <w:rFonts w:ascii="Times New Roman" w:hAnsi="Times New Roman" w:cs="Times New Roman"/>
          <w:bCs/>
          <w:sz w:val="28"/>
          <w:szCs w:val="28"/>
        </w:rPr>
        <w:t>Хваловское</w:t>
      </w:r>
      <w:proofErr w:type="spellEnd"/>
      <w:r w:rsidRPr="00F709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</w:t>
      </w:r>
      <w:proofErr w:type="spellStart"/>
      <w:r w:rsidRPr="00F7095B">
        <w:rPr>
          <w:rFonts w:ascii="Times New Roman" w:hAnsi="Times New Roman" w:cs="Times New Roman"/>
          <w:bCs/>
          <w:sz w:val="28"/>
          <w:szCs w:val="28"/>
        </w:rPr>
        <w:t>волховского</w:t>
      </w:r>
      <w:proofErr w:type="spellEnd"/>
      <w:r w:rsidRPr="00F709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Ленинградской области</w:t>
      </w:r>
      <w:r w:rsidR="007F6BFA" w:rsidRPr="00F7095B">
        <w:rPr>
          <w:rFonts w:ascii="Times New Roman" w:hAnsi="Times New Roman" w:cs="Times New Roman"/>
          <w:bCs/>
          <w:sz w:val="28"/>
          <w:szCs w:val="28"/>
        </w:rPr>
        <w:t>»</w:t>
      </w:r>
      <w:r w:rsidR="000902F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F9F8A0" w14:textId="77777777" w:rsidR="007F6BFA" w:rsidRPr="00F7095B" w:rsidRDefault="007F6BFA" w:rsidP="007F6B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2716939" w14:textId="77777777" w:rsidR="007F6BFA" w:rsidRPr="00F7095B" w:rsidRDefault="007F6BFA" w:rsidP="007F6B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3DE946A" w14:textId="77777777" w:rsidR="007F6BFA" w:rsidRPr="00F7095B" w:rsidRDefault="007F6BFA" w:rsidP="007F6B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095B">
        <w:rPr>
          <w:rFonts w:ascii="Times New Roman" w:hAnsi="Times New Roman" w:cs="Times New Roman"/>
          <w:sz w:val="28"/>
          <w:szCs w:val="28"/>
          <w:u w:val="single"/>
        </w:rPr>
        <w:t>Результаты проведения экспертизы:</w:t>
      </w:r>
    </w:p>
    <w:p w14:paraId="07137735" w14:textId="77777777" w:rsidR="007F6BFA" w:rsidRPr="00F7095B" w:rsidRDefault="007F6BFA" w:rsidP="007F6B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0D0EBF2" w14:textId="77777777" w:rsidR="007F6BFA" w:rsidRDefault="007F6BFA" w:rsidP="007F6BF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B85DC18" w14:textId="77777777" w:rsidR="00A97509" w:rsidRPr="00A97509" w:rsidRDefault="00A97509" w:rsidP="00A97509">
      <w:pPr>
        <w:pStyle w:val="a7"/>
        <w:jc w:val="both"/>
        <w:rPr>
          <w:b/>
          <w:sz w:val="28"/>
          <w:szCs w:val="28"/>
        </w:rPr>
      </w:pPr>
      <w:r w:rsidRPr="00A97509">
        <w:rPr>
          <w:rStyle w:val="0pt3"/>
          <w:rFonts w:eastAsia="Courier New"/>
          <w:b/>
          <w:sz w:val="28"/>
          <w:szCs w:val="28"/>
          <w:u w:val="none"/>
        </w:rPr>
        <w:lastRenderedPageBreak/>
        <w:t>Вариант 1:</w:t>
      </w:r>
    </w:p>
    <w:p w14:paraId="095986CC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</w:p>
    <w:p w14:paraId="4A95002C" w14:textId="1698A5DD" w:rsidR="00A97509" w:rsidRPr="00A97509" w:rsidRDefault="00F7095B" w:rsidP="00A97509">
      <w:pPr>
        <w:pStyle w:val="a7"/>
        <w:jc w:val="both"/>
        <w:rPr>
          <w:sz w:val="28"/>
          <w:szCs w:val="28"/>
        </w:rPr>
      </w:pPr>
      <w:r>
        <w:rPr>
          <w:rStyle w:val="0pt3"/>
          <w:rFonts w:eastAsia="Courier New"/>
          <w:sz w:val="28"/>
          <w:szCs w:val="28"/>
          <w:u w:val="none"/>
        </w:rPr>
        <w:t>Представленный</w:t>
      </w:r>
      <w:r w:rsidR="00A97509" w:rsidRPr="00A97509">
        <w:rPr>
          <w:rStyle w:val="0pt3"/>
          <w:rFonts w:eastAsia="Courier New"/>
          <w:sz w:val="28"/>
          <w:szCs w:val="28"/>
          <w:u w:val="none"/>
        </w:rPr>
        <w:t>________________________________________________</w:t>
      </w:r>
    </w:p>
    <w:p w14:paraId="51347D70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8"/>
          <w:szCs w:val="28"/>
        </w:rPr>
        <w:t xml:space="preserve">                                     </w:t>
      </w:r>
      <w:r w:rsidRPr="00A97509">
        <w:rPr>
          <w:rStyle w:val="20pt"/>
          <w:rFonts w:eastAsia="Courier New"/>
          <w:sz w:val="24"/>
          <w:szCs w:val="24"/>
        </w:rPr>
        <w:t>реквизиты муниципального нормативного правового акта</w:t>
      </w:r>
    </w:p>
    <w:p w14:paraId="65BD0947" w14:textId="77777777" w:rsidR="00A97509" w:rsidRDefault="00A97509" w:rsidP="00A97509">
      <w:pPr>
        <w:pStyle w:val="a7"/>
        <w:jc w:val="both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 xml:space="preserve">                                              (проекта муниципального нормативного правового акта)</w:t>
      </w:r>
    </w:p>
    <w:p w14:paraId="09A03E5A" w14:textId="77777777" w:rsidR="00F7095B" w:rsidRPr="00A97509" w:rsidRDefault="00F7095B" w:rsidP="00A97509">
      <w:pPr>
        <w:pStyle w:val="a7"/>
        <w:jc w:val="both"/>
      </w:pPr>
    </w:p>
    <w:p w14:paraId="541D71E3" w14:textId="08A6FF63" w:rsidR="00F7095B" w:rsidRPr="00F7095B" w:rsidRDefault="00F7095B" w:rsidP="00F7095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F7095B">
        <w:rPr>
          <w:rFonts w:ascii="Times New Roman" w:hAnsi="Times New Roman"/>
          <w:b/>
          <w:sz w:val="28"/>
          <w:szCs w:val="28"/>
        </w:rPr>
        <w:t xml:space="preserve">соответствует требованиям действующего законодательства Российской </w:t>
      </w:r>
      <w:proofErr w:type="gramStart"/>
      <w:r w:rsidRPr="00F7095B">
        <w:rPr>
          <w:rFonts w:ascii="Times New Roman" w:hAnsi="Times New Roman"/>
          <w:b/>
          <w:sz w:val="28"/>
          <w:szCs w:val="28"/>
        </w:rPr>
        <w:t xml:space="preserve">Федерации,   </w:t>
      </w:r>
      <w:proofErr w:type="gramEnd"/>
      <w:r w:rsidRPr="00F7095B">
        <w:rPr>
          <w:rFonts w:ascii="Times New Roman" w:hAnsi="Times New Roman"/>
          <w:b/>
          <w:sz w:val="28"/>
          <w:szCs w:val="28"/>
        </w:rPr>
        <w:t>коррупциогенные факторы не выявлены.</w:t>
      </w:r>
    </w:p>
    <w:p w14:paraId="193DDC27" w14:textId="77777777" w:rsidR="00A97509" w:rsidRPr="00F7095B" w:rsidRDefault="00A97509" w:rsidP="00A97509">
      <w:pPr>
        <w:pStyle w:val="a7"/>
        <w:jc w:val="both"/>
        <w:rPr>
          <w:rStyle w:val="0pt3"/>
          <w:rFonts w:eastAsia="Courier New"/>
          <w:sz w:val="28"/>
          <w:szCs w:val="28"/>
          <w:u w:val="none"/>
        </w:rPr>
      </w:pPr>
    </w:p>
    <w:p w14:paraId="75338727" w14:textId="77777777" w:rsidR="00A97509" w:rsidRPr="00A97509" w:rsidRDefault="00A97509" w:rsidP="00A97509">
      <w:pPr>
        <w:pStyle w:val="a7"/>
        <w:jc w:val="both"/>
        <w:rPr>
          <w:rStyle w:val="0pt3"/>
          <w:rFonts w:eastAsia="Courier New"/>
          <w:b/>
          <w:sz w:val="28"/>
          <w:szCs w:val="28"/>
          <w:u w:val="none"/>
        </w:rPr>
      </w:pPr>
      <w:r w:rsidRPr="00A97509">
        <w:rPr>
          <w:rStyle w:val="0pt3"/>
          <w:rFonts w:eastAsia="Courier New"/>
          <w:b/>
          <w:sz w:val="28"/>
          <w:szCs w:val="28"/>
          <w:u w:val="none"/>
        </w:rPr>
        <w:t xml:space="preserve"> Вариант 2:</w:t>
      </w:r>
    </w:p>
    <w:p w14:paraId="54D4CBD8" w14:textId="77777777" w:rsidR="00A97509" w:rsidRPr="00A97509" w:rsidRDefault="00A97509" w:rsidP="00A97509">
      <w:pPr>
        <w:pStyle w:val="a7"/>
        <w:jc w:val="both"/>
        <w:rPr>
          <w:rStyle w:val="0pt3"/>
          <w:rFonts w:eastAsia="Courier New"/>
          <w:sz w:val="28"/>
          <w:szCs w:val="28"/>
          <w:u w:val="none"/>
        </w:rPr>
      </w:pPr>
    </w:p>
    <w:p w14:paraId="029CEDDF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В представленном________________________________________________</w:t>
      </w:r>
    </w:p>
    <w:p w14:paraId="595E33AA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8"/>
          <w:szCs w:val="28"/>
        </w:rPr>
        <w:t xml:space="preserve">                                     </w:t>
      </w:r>
      <w:r w:rsidRPr="00A97509">
        <w:rPr>
          <w:rStyle w:val="20pt"/>
          <w:rFonts w:eastAsia="Courier New"/>
          <w:sz w:val="24"/>
          <w:szCs w:val="24"/>
        </w:rPr>
        <w:t>реквизиты муниципального нормативного правового акта</w:t>
      </w:r>
    </w:p>
    <w:p w14:paraId="0DF0EEAF" w14:textId="77777777" w:rsidR="00A97509" w:rsidRPr="00A97509" w:rsidRDefault="00A97509" w:rsidP="00A97509">
      <w:pPr>
        <w:pStyle w:val="a7"/>
        <w:jc w:val="both"/>
      </w:pPr>
      <w:r w:rsidRPr="00A97509">
        <w:rPr>
          <w:rStyle w:val="20pt"/>
          <w:rFonts w:eastAsia="Courier New"/>
          <w:sz w:val="24"/>
          <w:szCs w:val="24"/>
        </w:rPr>
        <w:t xml:space="preserve">                                              (проекта муниципального нормативного правового акта)</w:t>
      </w:r>
    </w:p>
    <w:p w14:paraId="6F016598" w14:textId="39F40CCB" w:rsidR="00A97509" w:rsidRPr="003A5901" w:rsidRDefault="00A97509" w:rsidP="00A97509">
      <w:pPr>
        <w:pStyle w:val="a7"/>
        <w:jc w:val="both"/>
        <w:rPr>
          <w:rStyle w:val="0pt3"/>
          <w:rFonts w:eastAsia="Courier New"/>
          <w:b/>
          <w:sz w:val="28"/>
          <w:szCs w:val="28"/>
          <w:u w:val="none"/>
        </w:rPr>
      </w:pPr>
      <w:r w:rsidRPr="003A5901">
        <w:rPr>
          <w:rStyle w:val="0pt3"/>
          <w:rFonts w:eastAsia="Courier New"/>
          <w:b/>
          <w:sz w:val="28"/>
          <w:szCs w:val="28"/>
          <w:u w:val="none"/>
        </w:rPr>
        <w:t>выявлены коррупциогенные факторы</w:t>
      </w:r>
      <w:r w:rsidR="003A5901">
        <w:rPr>
          <w:rStyle w:val="0pt3"/>
          <w:rFonts w:eastAsia="Courier New"/>
          <w:b/>
          <w:sz w:val="28"/>
          <w:szCs w:val="28"/>
          <w:u w:val="none"/>
        </w:rPr>
        <w:t>:</w:t>
      </w:r>
    </w:p>
    <w:p w14:paraId="23A37700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_______________________________________________________________</w:t>
      </w:r>
    </w:p>
    <w:p w14:paraId="5118FB5D" w14:textId="77777777" w:rsidR="00A97509" w:rsidRPr="00A97509" w:rsidRDefault="00A97509" w:rsidP="00A97509">
      <w:pPr>
        <w:pStyle w:val="a7"/>
        <w:jc w:val="both"/>
      </w:pPr>
      <w:r w:rsidRPr="00A97509">
        <w:rPr>
          <w:rStyle w:val="20pt"/>
          <w:rFonts w:eastAsia="Courier New"/>
          <w:sz w:val="24"/>
          <w:szCs w:val="24"/>
        </w:rPr>
        <w:t>(указываются структурные единицы муниципального нормативного правового акта (разделы, главы, статьи, части, пункты, подпункты, абзацы) и соответствующие коррупциогенные факторы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актов»)</w:t>
      </w:r>
    </w:p>
    <w:p w14:paraId="466FF9BF" w14:textId="77777777" w:rsidR="00A97509" w:rsidRPr="00A97509" w:rsidRDefault="00A97509" w:rsidP="00A97509">
      <w:pPr>
        <w:pStyle w:val="a7"/>
        <w:jc w:val="both"/>
        <w:rPr>
          <w:rStyle w:val="0pt3"/>
          <w:rFonts w:eastAsia="Courier New"/>
          <w:sz w:val="28"/>
          <w:szCs w:val="28"/>
          <w:u w:val="none"/>
        </w:rPr>
      </w:pPr>
    </w:p>
    <w:p w14:paraId="50CD01DB" w14:textId="77777777" w:rsidR="00A97509" w:rsidRPr="00A97509" w:rsidRDefault="00A97509" w:rsidP="00A97509">
      <w:pPr>
        <w:pStyle w:val="a7"/>
        <w:ind w:firstLine="708"/>
        <w:jc w:val="both"/>
        <w:rPr>
          <w:rStyle w:val="0pt3"/>
          <w:rFonts w:eastAsia="Courier New"/>
          <w:sz w:val="28"/>
          <w:szCs w:val="28"/>
          <w:u w:val="none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В целях устранения выявленных коррупциогенных факторов предлагается</w:t>
      </w:r>
    </w:p>
    <w:p w14:paraId="63CD16DB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_______________________________________________________________</w:t>
      </w:r>
    </w:p>
    <w:p w14:paraId="4DF2C9C4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>(указывается способ устранения коррупциогенных факторов: исключение норм, содержащих коррупциогенные факторы, или изменение их редакции, путем доработки проекта муниципального нормативного правового акта, внесения изменений в муниципальный нормативный правовой акт; отмена муниципального нормативного правового акта; разработка и принятие иного муниципального нормативного правового акта; иные способы).</w:t>
      </w:r>
    </w:p>
    <w:p w14:paraId="763347DB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4"/>
          <w:szCs w:val="24"/>
        </w:rPr>
      </w:pPr>
    </w:p>
    <w:p w14:paraId="28588CBA" w14:textId="77777777" w:rsidR="00A97509" w:rsidRPr="00A97509" w:rsidRDefault="00A97509" w:rsidP="00A97509">
      <w:pPr>
        <w:pStyle w:val="a7"/>
        <w:jc w:val="both"/>
      </w:pPr>
    </w:p>
    <w:p w14:paraId="681B9243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  <w:r w:rsidRPr="00A97509">
        <w:rPr>
          <w:rStyle w:val="0pt3"/>
          <w:rFonts w:eastAsia="Courier New"/>
          <w:sz w:val="28"/>
          <w:szCs w:val="28"/>
          <w:u w:val="none"/>
        </w:rPr>
        <w:t>«___</w:t>
      </w:r>
      <w:proofErr w:type="gramStart"/>
      <w:r w:rsidRPr="00A97509">
        <w:rPr>
          <w:rStyle w:val="0pt3"/>
          <w:rFonts w:eastAsia="Courier New"/>
          <w:sz w:val="28"/>
          <w:szCs w:val="28"/>
          <w:u w:val="none"/>
        </w:rPr>
        <w:t>_»_</w:t>
      </w:r>
      <w:proofErr w:type="gramEnd"/>
      <w:r w:rsidRPr="00A97509">
        <w:rPr>
          <w:rStyle w:val="0pt3"/>
          <w:rFonts w:eastAsia="Courier New"/>
          <w:sz w:val="28"/>
          <w:szCs w:val="28"/>
          <w:u w:val="none"/>
        </w:rPr>
        <w:t>___________20____</w:t>
      </w:r>
      <w:r w:rsidRPr="00A97509">
        <w:rPr>
          <w:rStyle w:val="0pt3"/>
          <w:rFonts w:eastAsia="Courier New"/>
          <w:sz w:val="28"/>
          <w:szCs w:val="28"/>
          <w:u w:val="none"/>
        </w:rPr>
        <w:tab/>
        <w:t>года</w:t>
      </w:r>
    </w:p>
    <w:p w14:paraId="04C6F441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8"/>
          <w:szCs w:val="28"/>
        </w:rPr>
      </w:pPr>
    </w:p>
    <w:p w14:paraId="5F9501E8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8"/>
          <w:szCs w:val="28"/>
        </w:rPr>
      </w:pPr>
    </w:p>
    <w:p w14:paraId="72770622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8"/>
          <w:szCs w:val="28"/>
        </w:rPr>
      </w:pPr>
    </w:p>
    <w:p w14:paraId="5B3332EC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</w:p>
    <w:p w14:paraId="56356937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8"/>
          <w:szCs w:val="28"/>
        </w:rPr>
      </w:pPr>
      <w:r w:rsidRPr="00A97509">
        <w:rPr>
          <w:rStyle w:val="20pt"/>
          <w:rFonts w:eastAsia="Courier New"/>
          <w:sz w:val="28"/>
          <w:szCs w:val="28"/>
        </w:rPr>
        <w:t>______________________                ___________            ________________</w:t>
      </w:r>
    </w:p>
    <w:p w14:paraId="629BABD9" w14:textId="63BCB4A5" w:rsidR="003A5901" w:rsidRDefault="00A97509" w:rsidP="00A97509">
      <w:pPr>
        <w:pStyle w:val="a7"/>
        <w:jc w:val="both"/>
        <w:rPr>
          <w:rStyle w:val="20pt"/>
          <w:rFonts w:eastAsia="Courier New"/>
          <w:sz w:val="24"/>
          <w:szCs w:val="24"/>
        </w:rPr>
      </w:pPr>
      <w:r w:rsidRPr="00A97509">
        <w:rPr>
          <w:rStyle w:val="20pt"/>
          <w:rFonts w:eastAsia="Courier New"/>
          <w:sz w:val="24"/>
          <w:szCs w:val="24"/>
        </w:rPr>
        <w:t xml:space="preserve">   (наименование должности</w:t>
      </w:r>
      <w:r w:rsidR="003A5901">
        <w:rPr>
          <w:rStyle w:val="20pt"/>
          <w:rFonts w:eastAsia="Courier New"/>
          <w:sz w:val="24"/>
          <w:szCs w:val="24"/>
        </w:rPr>
        <w:t xml:space="preserve">                       </w:t>
      </w:r>
      <w:proofErr w:type="gramStart"/>
      <w:r w:rsidR="003A5901">
        <w:rPr>
          <w:rStyle w:val="20pt"/>
          <w:rFonts w:eastAsia="Courier New"/>
          <w:sz w:val="24"/>
          <w:szCs w:val="24"/>
        </w:rPr>
        <w:t xml:space="preserve">   (</w:t>
      </w:r>
      <w:proofErr w:type="gramEnd"/>
      <w:r w:rsidR="003A5901">
        <w:rPr>
          <w:rStyle w:val="20pt"/>
          <w:rFonts w:eastAsia="Courier New"/>
          <w:sz w:val="24"/>
          <w:szCs w:val="24"/>
        </w:rPr>
        <w:t>подпись)                                 (ФИО)</w:t>
      </w:r>
    </w:p>
    <w:p w14:paraId="5A1248E2" w14:textId="231EEE11" w:rsidR="00A97509" w:rsidRPr="00A97509" w:rsidRDefault="003A5901" w:rsidP="00A97509">
      <w:pPr>
        <w:pStyle w:val="a7"/>
        <w:jc w:val="both"/>
        <w:rPr>
          <w:rStyle w:val="20pt"/>
          <w:rFonts w:eastAsia="Courier New"/>
          <w:sz w:val="24"/>
          <w:szCs w:val="24"/>
        </w:rPr>
      </w:pPr>
      <w:r>
        <w:rPr>
          <w:rStyle w:val="20pt"/>
          <w:rFonts w:eastAsia="Courier New"/>
          <w:sz w:val="24"/>
          <w:szCs w:val="24"/>
        </w:rPr>
        <w:t xml:space="preserve">   руководителя Организации</w:t>
      </w:r>
      <w:r w:rsidR="00A97509" w:rsidRPr="00A97509">
        <w:rPr>
          <w:rStyle w:val="20pt"/>
          <w:rFonts w:eastAsia="Courier New"/>
          <w:sz w:val="24"/>
          <w:szCs w:val="24"/>
        </w:rPr>
        <w:t xml:space="preserve">)   </w:t>
      </w:r>
      <w:r>
        <w:rPr>
          <w:rStyle w:val="20pt"/>
          <w:rFonts w:eastAsia="Courier New"/>
          <w:sz w:val="24"/>
          <w:szCs w:val="24"/>
        </w:rPr>
        <w:t xml:space="preserve">                      </w:t>
      </w:r>
      <w:r w:rsidR="00A97509" w:rsidRPr="00A97509">
        <w:rPr>
          <w:rStyle w:val="20pt"/>
          <w:rFonts w:eastAsia="Courier New"/>
          <w:sz w:val="24"/>
          <w:szCs w:val="24"/>
        </w:rPr>
        <w:t xml:space="preserve">      </w:t>
      </w:r>
      <w:r>
        <w:rPr>
          <w:rStyle w:val="20pt"/>
          <w:rFonts w:eastAsia="Courier New"/>
          <w:sz w:val="24"/>
          <w:szCs w:val="24"/>
        </w:rPr>
        <w:t xml:space="preserve">          </w:t>
      </w:r>
    </w:p>
    <w:p w14:paraId="0A82E125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4"/>
          <w:szCs w:val="24"/>
        </w:rPr>
      </w:pPr>
    </w:p>
    <w:p w14:paraId="5A03F027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4"/>
          <w:szCs w:val="24"/>
        </w:rPr>
      </w:pPr>
    </w:p>
    <w:p w14:paraId="6420EC58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8"/>
          <w:szCs w:val="28"/>
        </w:rPr>
      </w:pPr>
    </w:p>
    <w:p w14:paraId="5E17E68D" w14:textId="77777777" w:rsidR="00A97509" w:rsidRPr="00A97509" w:rsidRDefault="00A97509" w:rsidP="00A97509">
      <w:pPr>
        <w:pStyle w:val="a7"/>
        <w:jc w:val="both"/>
        <w:rPr>
          <w:rStyle w:val="20pt"/>
          <w:rFonts w:eastAsia="Courier New"/>
          <w:sz w:val="28"/>
          <w:szCs w:val="28"/>
        </w:rPr>
      </w:pPr>
    </w:p>
    <w:p w14:paraId="55F48F5B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</w:p>
    <w:p w14:paraId="222C71A0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</w:p>
    <w:p w14:paraId="1E0FB941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</w:p>
    <w:p w14:paraId="5C42B9F2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</w:p>
    <w:p w14:paraId="06E44FC2" w14:textId="77777777" w:rsidR="00A97509" w:rsidRPr="00A97509" w:rsidRDefault="00A97509" w:rsidP="00A97509">
      <w:pPr>
        <w:pStyle w:val="a7"/>
        <w:jc w:val="both"/>
        <w:rPr>
          <w:sz w:val="28"/>
          <w:szCs w:val="28"/>
        </w:rPr>
      </w:pPr>
    </w:p>
    <w:sectPr w:rsidR="00A97509" w:rsidRPr="00A97509" w:rsidSect="00A97509">
      <w:pgSz w:w="11909" w:h="16838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EA580" w14:textId="77777777" w:rsidR="00E21DDC" w:rsidRDefault="00E21DDC" w:rsidP="00752302">
      <w:r>
        <w:separator/>
      </w:r>
    </w:p>
  </w:endnote>
  <w:endnote w:type="continuationSeparator" w:id="0">
    <w:p w14:paraId="645E63FD" w14:textId="77777777" w:rsidR="00E21DDC" w:rsidRDefault="00E21DDC" w:rsidP="0075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829C2" w14:textId="77777777" w:rsidR="00E21DDC" w:rsidRDefault="00E21DDC"/>
  </w:footnote>
  <w:footnote w:type="continuationSeparator" w:id="0">
    <w:p w14:paraId="7B875827" w14:textId="77777777" w:rsidR="00E21DDC" w:rsidRDefault="00E21D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D064B"/>
    <w:multiLevelType w:val="multilevel"/>
    <w:tmpl w:val="308CBD2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74672"/>
    <w:multiLevelType w:val="hybridMultilevel"/>
    <w:tmpl w:val="9EA492D4"/>
    <w:lvl w:ilvl="0" w:tplc="4E02074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327C32"/>
    <w:multiLevelType w:val="multilevel"/>
    <w:tmpl w:val="CC1E1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EE197B"/>
    <w:multiLevelType w:val="multilevel"/>
    <w:tmpl w:val="ABC2B4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95682B"/>
    <w:multiLevelType w:val="multilevel"/>
    <w:tmpl w:val="2C8EB1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02"/>
    <w:rsid w:val="000902F0"/>
    <w:rsid w:val="00094EEC"/>
    <w:rsid w:val="001104F9"/>
    <w:rsid w:val="001347F8"/>
    <w:rsid w:val="00161AEB"/>
    <w:rsid w:val="00164069"/>
    <w:rsid w:val="00261209"/>
    <w:rsid w:val="002C0338"/>
    <w:rsid w:val="002F21E9"/>
    <w:rsid w:val="00305549"/>
    <w:rsid w:val="003A5901"/>
    <w:rsid w:val="003E0A6F"/>
    <w:rsid w:val="003E3D4C"/>
    <w:rsid w:val="004E33EB"/>
    <w:rsid w:val="00556860"/>
    <w:rsid w:val="00596E13"/>
    <w:rsid w:val="00635E8B"/>
    <w:rsid w:val="006703B5"/>
    <w:rsid w:val="00671B8D"/>
    <w:rsid w:val="006843CC"/>
    <w:rsid w:val="006C173D"/>
    <w:rsid w:val="006E307D"/>
    <w:rsid w:val="006F3162"/>
    <w:rsid w:val="0070297A"/>
    <w:rsid w:val="00752302"/>
    <w:rsid w:val="00774125"/>
    <w:rsid w:val="00787913"/>
    <w:rsid w:val="007F6BFA"/>
    <w:rsid w:val="00822761"/>
    <w:rsid w:val="008B5C0C"/>
    <w:rsid w:val="008C2DD4"/>
    <w:rsid w:val="008E15A0"/>
    <w:rsid w:val="008E485A"/>
    <w:rsid w:val="009961EC"/>
    <w:rsid w:val="009A0D7F"/>
    <w:rsid w:val="00A108E4"/>
    <w:rsid w:val="00A9363E"/>
    <w:rsid w:val="00A97509"/>
    <w:rsid w:val="00AF32BB"/>
    <w:rsid w:val="00AF42CC"/>
    <w:rsid w:val="00B07753"/>
    <w:rsid w:val="00B12E29"/>
    <w:rsid w:val="00B21A59"/>
    <w:rsid w:val="00B26E04"/>
    <w:rsid w:val="00B602A4"/>
    <w:rsid w:val="00BA5814"/>
    <w:rsid w:val="00C67F9E"/>
    <w:rsid w:val="00C803B6"/>
    <w:rsid w:val="00D7348C"/>
    <w:rsid w:val="00D96DCF"/>
    <w:rsid w:val="00E21DDC"/>
    <w:rsid w:val="00ED03FF"/>
    <w:rsid w:val="00F30460"/>
    <w:rsid w:val="00F7095B"/>
    <w:rsid w:val="00F81F53"/>
    <w:rsid w:val="00FB5C82"/>
    <w:rsid w:val="00F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434EE"/>
  <w15:docId w15:val="{DC6EDD6A-7588-48D0-90CC-AE6FE036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52302"/>
    <w:rPr>
      <w:color w:val="000000"/>
    </w:rPr>
  </w:style>
  <w:style w:type="paragraph" w:styleId="4">
    <w:name w:val="heading 4"/>
    <w:basedOn w:val="a"/>
    <w:next w:val="a"/>
    <w:link w:val="40"/>
    <w:unhideWhenUsed/>
    <w:qFormat/>
    <w:rsid w:val="0070297A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2302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752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752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752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41">
    <w:name w:val="Основной текст (4)_"/>
    <w:basedOn w:val="a0"/>
    <w:link w:val="42"/>
    <w:rsid w:val="00752302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6">
    <w:name w:val="Основной текст_"/>
    <w:basedOn w:val="a0"/>
    <w:link w:val="1"/>
    <w:rsid w:val="00752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0pt">
    <w:name w:val="Основной текст + Полужирный;Интервал 0 pt"/>
    <w:basedOn w:val="a6"/>
    <w:rsid w:val="00752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6"/>
    <w:rsid w:val="00752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1">
    <w:name w:val="Основной текст + Полужирный;Интервал 0 pt"/>
    <w:basedOn w:val="a6"/>
    <w:rsid w:val="00752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752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30pt">
    <w:name w:val="Основной текст (3) + Интервал 0 pt"/>
    <w:basedOn w:val="3"/>
    <w:rsid w:val="00752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05pt0pt">
    <w:name w:val="Основной текст (3) + 10;5 pt;Не полужирный;Интервал 0 pt"/>
    <w:basedOn w:val="3"/>
    <w:rsid w:val="00752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752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0pt0">
    <w:name w:val="Основной текст (3) + Курсив;Интервал 0 pt"/>
    <w:basedOn w:val="3"/>
    <w:rsid w:val="007523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2">
    <w:name w:val="Основной текст + Курсив;Интервал 0 pt"/>
    <w:basedOn w:val="a6"/>
    <w:rsid w:val="00752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pt">
    <w:name w:val="Основной текст (2) + 12 pt;Интервал 0 pt"/>
    <w:basedOn w:val="2"/>
    <w:rsid w:val="00752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52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0pt3">
    <w:name w:val="Основной текст + Интервал 0 pt"/>
    <w:basedOn w:val="a6"/>
    <w:rsid w:val="00752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rsid w:val="007523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752302"/>
    <w:pPr>
      <w:shd w:val="clear" w:color="auto" w:fill="FFFFFF"/>
      <w:spacing w:after="360" w:line="269" w:lineRule="exact"/>
      <w:jc w:val="righ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30">
    <w:name w:val="Основной текст (3)"/>
    <w:basedOn w:val="a"/>
    <w:link w:val="3"/>
    <w:rsid w:val="00752302"/>
    <w:pPr>
      <w:shd w:val="clear" w:color="auto" w:fill="FFFFFF"/>
      <w:spacing w:before="360" w:after="360" w:line="317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42">
    <w:name w:val="Основной текст (4)"/>
    <w:basedOn w:val="a"/>
    <w:link w:val="41"/>
    <w:rsid w:val="00752302"/>
    <w:pPr>
      <w:shd w:val="clear" w:color="auto" w:fill="FFFFFF"/>
      <w:spacing w:before="180" w:after="180" w:line="0" w:lineRule="atLeast"/>
    </w:pPr>
    <w:rPr>
      <w:rFonts w:ascii="Arial Narrow" w:eastAsia="Arial Narrow" w:hAnsi="Arial Narrow" w:cs="Arial Narrow"/>
      <w:i/>
      <w:iCs/>
      <w:sz w:val="18"/>
      <w:szCs w:val="18"/>
    </w:rPr>
  </w:style>
  <w:style w:type="paragraph" w:customStyle="1" w:styleId="1">
    <w:name w:val="Основной текст1"/>
    <w:basedOn w:val="a"/>
    <w:link w:val="a6"/>
    <w:rsid w:val="00752302"/>
    <w:pPr>
      <w:shd w:val="clear" w:color="auto" w:fill="FFFFFF"/>
      <w:spacing w:before="180" w:line="317" w:lineRule="exact"/>
      <w:jc w:val="both"/>
    </w:pPr>
    <w:rPr>
      <w:rFonts w:ascii="Times New Roman" w:eastAsia="Times New Roman" w:hAnsi="Times New Roman" w:cs="Times New Roman"/>
      <w:spacing w:val="4"/>
    </w:rPr>
  </w:style>
  <w:style w:type="paragraph" w:customStyle="1" w:styleId="11">
    <w:name w:val="Заголовок №1"/>
    <w:basedOn w:val="a"/>
    <w:link w:val="10"/>
    <w:rsid w:val="00752302"/>
    <w:pPr>
      <w:shd w:val="clear" w:color="auto" w:fill="FFFFFF"/>
      <w:spacing w:before="360" w:line="326" w:lineRule="exact"/>
      <w:ind w:hanging="240"/>
      <w:outlineLvl w:val="0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50">
    <w:name w:val="Основной текст (5)"/>
    <w:basedOn w:val="a"/>
    <w:link w:val="5"/>
    <w:rsid w:val="00752302"/>
    <w:pPr>
      <w:shd w:val="clear" w:color="auto" w:fill="FFFFFF"/>
      <w:spacing w:before="60"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7">
    <w:name w:val="No Spacing"/>
    <w:uiPriority w:val="1"/>
    <w:qFormat/>
    <w:rsid w:val="00822761"/>
    <w:rPr>
      <w:color w:val="000000"/>
    </w:rPr>
  </w:style>
  <w:style w:type="paragraph" w:styleId="a8">
    <w:name w:val="List Paragraph"/>
    <w:basedOn w:val="a"/>
    <w:uiPriority w:val="34"/>
    <w:qFormat/>
    <w:rsid w:val="0026120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rsid w:val="0070297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9">
    <w:name w:val="Body Text"/>
    <w:basedOn w:val="a"/>
    <w:link w:val="aa"/>
    <w:semiHidden/>
    <w:unhideWhenUsed/>
    <w:rsid w:val="0070297A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a">
    <w:name w:val="Основной текст Знак"/>
    <w:basedOn w:val="a0"/>
    <w:link w:val="a9"/>
    <w:semiHidden/>
    <w:rsid w:val="0070297A"/>
    <w:rPr>
      <w:rFonts w:ascii="Times New Roman" w:eastAsia="Times New Roman" w:hAnsi="Times New Roman" w:cs="Times New Roman"/>
      <w:sz w:val="28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7029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297A"/>
    <w:rPr>
      <w:rFonts w:ascii="Tahoma" w:hAnsi="Tahoma" w:cs="Tahoma"/>
      <w:color w:val="000000"/>
      <w:sz w:val="16"/>
      <w:szCs w:val="16"/>
    </w:rPr>
  </w:style>
  <w:style w:type="paragraph" w:customStyle="1" w:styleId="12">
    <w:name w:val="Без интервала1"/>
    <w:rsid w:val="007F6BFA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ConsTitle">
    <w:name w:val="ConsTitle"/>
    <w:rsid w:val="00FB5C82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2023-06-01T09:09:00Z</cp:lastPrinted>
  <dcterms:created xsi:type="dcterms:W3CDTF">2025-12-11T08:14:00Z</dcterms:created>
  <dcterms:modified xsi:type="dcterms:W3CDTF">2025-12-11T08:14:00Z</dcterms:modified>
</cp:coreProperties>
</file>