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71" w:rsidRDefault="00162371" w:rsidP="00296762">
      <w:pPr>
        <w:pStyle w:val="Heading1"/>
        <w:jc w:val="center"/>
        <w:rPr>
          <w:sz w:val="28"/>
          <w:szCs w:val="28"/>
        </w:rPr>
      </w:pPr>
      <w:r w:rsidRPr="002B22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хвалово_герб2" style="width:66.75pt;height:83.25pt;visibility:visible">
            <v:imagedata r:id="rId4" o:title=""/>
          </v:shape>
        </w:pict>
      </w:r>
    </w:p>
    <w:p w:rsidR="00162371" w:rsidRDefault="00162371" w:rsidP="00296762">
      <w:pPr>
        <w:pStyle w:val="Heading1"/>
        <w:jc w:val="center"/>
        <w:rPr>
          <w:sz w:val="28"/>
          <w:szCs w:val="28"/>
        </w:rPr>
      </w:pPr>
    </w:p>
    <w:p w:rsidR="00162371" w:rsidRDefault="00162371" w:rsidP="0029676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62371" w:rsidRDefault="00162371" w:rsidP="00296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162371" w:rsidRDefault="00162371" w:rsidP="00296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:rsidR="00162371" w:rsidRDefault="00162371" w:rsidP="00296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162371" w:rsidRDefault="00162371" w:rsidP="00296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162371" w:rsidRDefault="00162371" w:rsidP="00296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162371" w:rsidRDefault="00162371" w:rsidP="00296762">
      <w:pPr>
        <w:rPr>
          <w:sz w:val="28"/>
          <w:szCs w:val="28"/>
        </w:rPr>
      </w:pPr>
    </w:p>
    <w:p w:rsidR="00162371" w:rsidRDefault="00162371" w:rsidP="00296762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162371" w:rsidRDefault="00162371" w:rsidP="00296762">
      <w:pPr>
        <w:rPr>
          <w:sz w:val="28"/>
          <w:szCs w:val="28"/>
        </w:rPr>
      </w:pPr>
    </w:p>
    <w:p w:rsidR="00162371" w:rsidRDefault="00162371" w:rsidP="00296762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 05 октября  2021 </w:t>
      </w:r>
      <w:r>
        <w:rPr>
          <w:sz w:val="28"/>
          <w:szCs w:val="28"/>
        </w:rPr>
        <w:t>года  №  55</w:t>
      </w:r>
    </w:p>
    <w:p w:rsidR="00162371" w:rsidRDefault="00162371"/>
    <w:p w:rsidR="00162371" w:rsidRPr="00AF1D23" w:rsidRDefault="00162371" w:rsidP="00AF1D23">
      <w:pPr>
        <w:jc w:val="center"/>
        <w:rPr>
          <w:b/>
        </w:rPr>
      </w:pPr>
    </w:p>
    <w:p w:rsidR="00162371" w:rsidRPr="00AF1D23" w:rsidRDefault="00162371" w:rsidP="00AF1D23">
      <w:pPr>
        <w:jc w:val="center"/>
        <w:rPr>
          <w:b/>
          <w:color w:val="000000"/>
        </w:rPr>
      </w:pPr>
      <w:r w:rsidRPr="00AF1D23">
        <w:rPr>
          <w:b/>
        </w:rPr>
        <w:t xml:space="preserve">Об утверждении методики </w:t>
      </w:r>
      <w:r w:rsidRPr="00AF1D23">
        <w:rPr>
          <w:b/>
          <w:color w:val="000000"/>
        </w:rPr>
        <w:t>определения</w:t>
      </w:r>
    </w:p>
    <w:p w:rsidR="00162371" w:rsidRPr="00AF1D23" w:rsidRDefault="00162371" w:rsidP="00AF1D23">
      <w:pPr>
        <w:pStyle w:val="Heading1"/>
        <w:jc w:val="center"/>
      </w:pPr>
      <w:r>
        <w:rPr>
          <w:color w:val="000000"/>
        </w:rPr>
        <w:t>в</w:t>
      </w:r>
      <w:r w:rsidRPr="00AF1D23">
        <w:rPr>
          <w:color w:val="000000"/>
        </w:rPr>
        <w:t>еличины</w:t>
      </w:r>
      <w:r>
        <w:rPr>
          <w:color w:val="000000"/>
        </w:rPr>
        <w:t xml:space="preserve"> арендной платы</w:t>
      </w:r>
    </w:p>
    <w:p w:rsidR="00162371" w:rsidRPr="00AF1D23" w:rsidRDefault="00162371" w:rsidP="00AF1D23">
      <w:pPr>
        <w:pStyle w:val="Heading1"/>
        <w:jc w:val="center"/>
      </w:pPr>
      <w:r w:rsidRPr="00AF1D23">
        <w:t>за пользование муниципальным имуществом</w:t>
      </w:r>
    </w:p>
    <w:p w:rsidR="00162371" w:rsidRPr="00AF1D23" w:rsidRDefault="00162371" w:rsidP="00AF1D23">
      <w:pPr>
        <w:pStyle w:val="Heading1"/>
        <w:jc w:val="center"/>
      </w:pPr>
      <w:r w:rsidRPr="00AF1D23">
        <w:t>на территории муниципального образования Хваловское сельское поселение Волховского</w:t>
      </w:r>
      <w:r>
        <w:t xml:space="preserve"> муниципального района </w:t>
      </w:r>
      <w:r w:rsidRPr="00AF1D23">
        <w:t>Ленинградской области</w:t>
      </w:r>
    </w:p>
    <w:p w:rsidR="00162371" w:rsidRPr="00AD69E5" w:rsidRDefault="00162371" w:rsidP="00296762">
      <w:pPr>
        <w:tabs>
          <w:tab w:val="left" w:pos="3810"/>
        </w:tabs>
      </w:pPr>
    </w:p>
    <w:p w:rsidR="00162371" w:rsidRPr="00AD69E5" w:rsidRDefault="00162371" w:rsidP="0029676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371" w:rsidRPr="00AD69E5" w:rsidRDefault="00162371" w:rsidP="00296762">
      <w:pPr>
        <w:pStyle w:val="BodyText"/>
        <w:ind w:firstLine="708"/>
        <w:rPr>
          <w:sz w:val="24"/>
        </w:rPr>
      </w:pPr>
      <w:r w:rsidRPr="00AD69E5">
        <w:rPr>
          <w:color w:val="000000"/>
          <w:sz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Pr="00AD69E5">
        <w:rPr>
          <w:sz w:val="24"/>
        </w:rPr>
        <w:t xml:space="preserve">Хваловское сельское поселение Волховского муниципального района Ленинградской области,  заслушав и обсудив информацию о расчете арендной платы за пользование муниципальным имуществом Хваловского сельского поселения Волховского муниципального района, Совет депутатов муниципального образования Хваловское сельское поселение </w:t>
      </w:r>
    </w:p>
    <w:p w:rsidR="00162371" w:rsidRPr="00AD69E5" w:rsidRDefault="00162371" w:rsidP="00296762">
      <w:pPr>
        <w:jc w:val="center"/>
        <w:rPr>
          <w:b/>
        </w:rPr>
      </w:pPr>
      <w:r w:rsidRPr="00AD69E5">
        <w:rPr>
          <w:b/>
          <w:bCs/>
        </w:rPr>
        <w:t>решил</w:t>
      </w:r>
      <w:r w:rsidRPr="00AD69E5">
        <w:rPr>
          <w:b/>
        </w:rPr>
        <w:t>:</w:t>
      </w:r>
    </w:p>
    <w:p w:rsidR="00162371" w:rsidRPr="00AD69E5" w:rsidRDefault="00162371" w:rsidP="00296762">
      <w:pPr>
        <w:pStyle w:val="BodyText"/>
        <w:rPr>
          <w:sz w:val="24"/>
        </w:rPr>
      </w:pPr>
      <w:r w:rsidRPr="00AD69E5">
        <w:rPr>
          <w:sz w:val="24"/>
        </w:rPr>
        <w:t xml:space="preserve">        1. Утвердить   Методику  </w:t>
      </w:r>
      <w:r w:rsidRPr="00AD69E5">
        <w:rPr>
          <w:color w:val="000000"/>
          <w:sz w:val="24"/>
        </w:rPr>
        <w:t xml:space="preserve">определения величины арендной платы </w:t>
      </w:r>
      <w:r w:rsidRPr="00AD69E5">
        <w:rPr>
          <w:sz w:val="24"/>
        </w:rPr>
        <w:t xml:space="preserve">за пользование муниципальным имуществом </w:t>
      </w:r>
      <w:r>
        <w:rPr>
          <w:sz w:val="24"/>
        </w:rPr>
        <w:t xml:space="preserve">на территории  муниципального образования </w:t>
      </w:r>
      <w:r w:rsidRPr="00AD69E5">
        <w:rPr>
          <w:sz w:val="24"/>
        </w:rPr>
        <w:t>Хваловско</w:t>
      </w:r>
      <w:r>
        <w:rPr>
          <w:sz w:val="24"/>
        </w:rPr>
        <w:t>е</w:t>
      </w:r>
      <w:r w:rsidRPr="00AD69E5">
        <w:rPr>
          <w:sz w:val="24"/>
        </w:rPr>
        <w:t xml:space="preserve"> сельско</w:t>
      </w:r>
      <w:r>
        <w:rPr>
          <w:sz w:val="24"/>
        </w:rPr>
        <w:t>е</w:t>
      </w:r>
      <w:r w:rsidRPr="00AD69E5">
        <w:rPr>
          <w:sz w:val="24"/>
        </w:rPr>
        <w:t xml:space="preserve"> поселени</w:t>
      </w:r>
      <w:r>
        <w:rPr>
          <w:sz w:val="24"/>
        </w:rPr>
        <w:t>е</w:t>
      </w:r>
      <w:r w:rsidRPr="00AD69E5">
        <w:rPr>
          <w:sz w:val="24"/>
        </w:rPr>
        <w:t xml:space="preserve"> Волховского муниципального района, согласно Приложению № 1.         </w:t>
      </w:r>
    </w:p>
    <w:p w:rsidR="00162371" w:rsidRPr="00AD69E5" w:rsidRDefault="00162371" w:rsidP="00296762">
      <w:pPr>
        <w:jc w:val="both"/>
      </w:pPr>
      <w:r w:rsidRPr="00AD69E5">
        <w:t xml:space="preserve">        2. С момента вступления в силу настоящего решения считать утратившим силу решение Совета депутатов муниципального образования Хваловское сельское поселение Волховского муниципального района Ленинградской области от 15 ноября 2012 года № 42 «Об утверждении методики расчета арендной платы за пользование муниципальным имуществом на территории МО Хваловское сельское поселение Волховского муниципального района Ленинградской области». </w:t>
      </w:r>
    </w:p>
    <w:p w:rsidR="00162371" w:rsidRPr="00AD69E5" w:rsidRDefault="00162371" w:rsidP="00296762">
      <w:pPr>
        <w:pStyle w:val="Heading1"/>
        <w:jc w:val="both"/>
        <w:rPr>
          <w:b w:val="0"/>
        </w:rPr>
      </w:pPr>
      <w:r w:rsidRPr="00AD69E5">
        <w:t xml:space="preserve">       </w:t>
      </w:r>
      <w:r w:rsidRPr="00AD69E5">
        <w:rPr>
          <w:b w:val="0"/>
        </w:rPr>
        <w:t xml:space="preserve"> 3</w:t>
      </w:r>
      <w:r w:rsidRPr="00AD69E5">
        <w:t xml:space="preserve">. </w:t>
      </w:r>
      <w:r w:rsidRPr="00AD69E5">
        <w:rPr>
          <w:b w:val="0"/>
        </w:rPr>
        <w:t xml:space="preserve">Решение вступает в силу с момента его официального опубликования в газете «Провинция» и подлежит размещению на официальном сайте муниципального образования Хваловское сельское поселение.     </w:t>
      </w:r>
    </w:p>
    <w:p w:rsidR="00162371" w:rsidRPr="00AD69E5" w:rsidRDefault="00162371" w:rsidP="00AD69E5">
      <w:pPr>
        <w:jc w:val="both"/>
      </w:pPr>
      <w:r>
        <w:t xml:space="preserve">        </w:t>
      </w:r>
      <w:r w:rsidRPr="00AD69E5">
        <w:t xml:space="preserve">4. Контроль за исполнением настоящего решения оставляю за собой. </w:t>
      </w:r>
    </w:p>
    <w:p w:rsidR="00162371" w:rsidRPr="00AD69E5" w:rsidRDefault="00162371" w:rsidP="00296762">
      <w:pPr>
        <w:jc w:val="both"/>
      </w:pPr>
    </w:p>
    <w:p w:rsidR="00162371" w:rsidRPr="00AD69E5" w:rsidRDefault="00162371" w:rsidP="00296762">
      <w:pPr>
        <w:jc w:val="both"/>
      </w:pPr>
      <w:r w:rsidRPr="00AD69E5">
        <w:t xml:space="preserve">Глава муниципального образования </w:t>
      </w:r>
    </w:p>
    <w:p w:rsidR="00162371" w:rsidRPr="00AD69E5" w:rsidRDefault="00162371" w:rsidP="00AD69E5">
      <w:pPr>
        <w:jc w:val="both"/>
      </w:pPr>
      <w:r w:rsidRPr="00AD69E5">
        <w:t xml:space="preserve">Хваловское сельское поселение                         </w:t>
      </w:r>
      <w:r>
        <w:t xml:space="preserve">                                      Н.А.Аникин</w:t>
      </w:r>
    </w:p>
    <w:p w:rsidR="00162371" w:rsidRDefault="00162371" w:rsidP="00296762">
      <w:pPr>
        <w:jc w:val="right"/>
        <w:rPr>
          <w:sz w:val="28"/>
          <w:szCs w:val="28"/>
        </w:rPr>
      </w:pPr>
    </w:p>
    <w:p w:rsidR="00162371" w:rsidRPr="00296762" w:rsidRDefault="00162371" w:rsidP="00296762">
      <w:pPr>
        <w:jc w:val="right"/>
      </w:pPr>
      <w:r w:rsidRPr="00296762">
        <w:t xml:space="preserve">Приложение № 1        </w:t>
      </w:r>
    </w:p>
    <w:p w:rsidR="00162371" w:rsidRPr="00296762" w:rsidRDefault="00162371" w:rsidP="00296762">
      <w:pPr>
        <w:jc w:val="right"/>
      </w:pPr>
      <w:r w:rsidRPr="00296762">
        <w:t xml:space="preserve">  УТВЕРЖДЕНО</w:t>
      </w:r>
    </w:p>
    <w:p w:rsidR="00162371" w:rsidRPr="00296762" w:rsidRDefault="00162371" w:rsidP="00296762">
      <w:pPr>
        <w:jc w:val="right"/>
      </w:pPr>
      <w:r w:rsidRPr="00296762">
        <w:t xml:space="preserve">         </w:t>
      </w:r>
      <w:r w:rsidRPr="00296762">
        <w:tab/>
      </w:r>
      <w:r w:rsidRPr="00296762">
        <w:tab/>
      </w:r>
      <w:r w:rsidRPr="00296762">
        <w:tab/>
      </w:r>
      <w:r w:rsidRPr="00296762">
        <w:tab/>
        <w:t xml:space="preserve">              </w:t>
      </w:r>
      <w:r w:rsidRPr="00296762">
        <w:tab/>
        <w:t xml:space="preserve"> решением совета депутатов</w:t>
      </w:r>
    </w:p>
    <w:p w:rsidR="00162371" w:rsidRPr="00296762" w:rsidRDefault="00162371" w:rsidP="00296762">
      <w:pPr>
        <w:jc w:val="right"/>
      </w:pPr>
      <w:r w:rsidRPr="00296762">
        <w:t xml:space="preserve">муниципального образования </w:t>
      </w:r>
    </w:p>
    <w:p w:rsidR="00162371" w:rsidRPr="00296762" w:rsidRDefault="00162371" w:rsidP="00296762">
      <w:pPr>
        <w:jc w:val="right"/>
      </w:pPr>
      <w:r w:rsidRPr="00296762">
        <w:t xml:space="preserve">Хваловское сельское поселение                                              </w:t>
      </w:r>
    </w:p>
    <w:p w:rsidR="00162371" w:rsidRPr="00296762" w:rsidRDefault="00162371" w:rsidP="00296762">
      <w:pPr>
        <w:jc w:val="right"/>
      </w:pPr>
      <w:r w:rsidRPr="00296762">
        <w:t xml:space="preserve">                                                                                 от «</w:t>
      </w:r>
      <w:r>
        <w:t>05</w:t>
      </w:r>
      <w:r w:rsidRPr="00296762">
        <w:t xml:space="preserve">» </w:t>
      </w:r>
      <w:r>
        <w:t>октября</w:t>
      </w:r>
      <w:r w:rsidRPr="00296762">
        <w:t xml:space="preserve"> 202</w:t>
      </w:r>
      <w:r>
        <w:t>1</w:t>
      </w:r>
      <w:r w:rsidRPr="00296762">
        <w:t xml:space="preserve"> года № </w:t>
      </w:r>
      <w:r>
        <w:t>55</w:t>
      </w:r>
    </w:p>
    <w:p w:rsidR="00162371" w:rsidRDefault="00162371" w:rsidP="00296762">
      <w:pPr>
        <w:ind w:firstLine="708"/>
      </w:pPr>
    </w:p>
    <w:p w:rsidR="00162371" w:rsidRPr="00296762" w:rsidRDefault="00162371" w:rsidP="00296762"/>
    <w:p w:rsidR="00162371" w:rsidRPr="00296762" w:rsidRDefault="00162371" w:rsidP="00296762"/>
    <w:p w:rsidR="00162371" w:rsidRDefault="00162371" w:rsidP="00296762"/>
    <w:p w:rsidR="00162371" w:rsidRPr="00AD69E5" w:rsidRDefault="00162371" w:rsidP="00296762">
      <w:pPr>
        <w:pStyle w:val="BodyText2"/>
        <w:spacing w:after="0" w:line="240" w:lineRule="auto"/>
        <w:jc w:val="center"/>
        <w:rPr>
          <w:b/>
        </w:rPr>
      </w:pPr>
      <w:r w:rsidRPr="00AD69E5">
        <w:rPr>
          <w:b/>
        </w:rPr>
        <w:t>МЕТОДИКА</w:t>
      </w:r>
    </w:p>
    <w:p w:rsidR="00162371" w:rsidRPr="00AD69E5" w:rsidRDefault="00162371" w:rsidP="00296762">
      <w:pPr>
        <w:pStyle w:val="BodyText2"/>
        <w:spacing w:after="0" w:line="240" w:lineRule="auto"/>
        <w:jc w:val="center"/>
        <w:rPr>
          <w:b/>
        </w:rPr>
      </w:pPr>
      <w:r w:rsidRPr="00AD69E5">
        <w:rPr>
          <w:b/>
        </w:rPr>
        <w:t>определения величины  арендной платы за пользование</w:t>
      </w:r>
    </w:p>
    <w:p w:rsidR="00162371" w:rsidRPr="00AD69E5" w:rsidRDefault="00162371" w:rsidP="00296762">
      <w:pPr>
        <w:jc w:val="center"/>
        <w:rPr>
          <w:b/>
        </w:rPr>
      </w:pPr>
      <w:r w:rsidRPr="00AD69E5">
        <w:rPr>
          <w:b/>
        </w:rPr>
        <w:t>муниципальным имуществом</w:t>
      </w:r>
    </w:p>
    <w:p w:rsidR="00162371" w:rsidRPr="00851440" w:rsidRDefault="00162371" w:rsidP="00AD69E5">
      <w:pPr>
        <w:tabs>
          <w:tab w:val="left" w:pos="5220"/>
        </w:tabs>
        <w:rPr>
          <w:b/>
          <w:color w:val="000000"/>
        </w:rPr>
      </w:pPr>
      <w:r>
        <w:tab/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1. Порядок расчета величины годовой арендной платы 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за аренду зданий, строений и отдельных помещений муниципального имущества 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муниципального образования </w:t>
      </w:r>
      <w:r>
        <w:rPr>
          <w:b/>
          <w:color w:val="000000"/>
          <w:spacing w:val="2"/>
        </w:rPr>
        <w:t>Хваловское</w:t>
      </w:r>
      <w:r w:rsidRPr="00851440">
        <w:rPr>
          <w:b/>
          <w:color w:val="000000"/>
          <w:spacing w:val="2"/>
        </w:rPr>
        <w:t xml:space="preserve"> сельское поселение.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rPr>
          <w:b/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1.1. Расчет величины годовой арендной платы осуществляется в рублях. Значения коэффициентов указываются в долях единицы. </w:t>
      </w: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1.2. Величина годовой арендной платы определяется по формуле:</w:t>
      </w: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r w:rsidRPr="00C34AC4">
        <w:rPr>
          <w:noProof/>
          <w:color w:val="000000"/>
          <w:spacing w:val="2"/>
        </w:rPr>
        <w:pict>
          <v:shape id="_x0000_i1026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82.75pt;height:43.5pt;visibility:visible">
            <v:imagedata r:id="rId5" o:title=""/>
          </v:shape>
        </w:pict>
      </w: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где: 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b/>
          <w:color w:val="000000"/>
          <w:spacing w:val="2"/>
          <w:vertAlign w:val="subscript"/>
        </w:rPr>
        <w:tab/>
      </w:r>
      <w:r w:rsidRPr="00851440">
        <w:rPr>
          <w:color w:val="000000"/>
          <w:spacing w:val="2"/>
        </w:rPr>
        <w:t>- годовая арендная плата за объект недвижимости;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  <w:lang w:val="en-US"/>
        </w:rPr>
        <w:t>S</w:t>
      </w:r>
      <w:r w:rsidRPr="00851440">
        <w:rPr>
          <w:color w:val="000000"/>
          <w:spacing w:val="2"/>
        </w:rPr>
        <w:tab/>
        <w:t>- общая площадь арендуемого объекта недвижимости;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С</w:t>
      </w:r>
      <w:r w:rsidRPr="00851440">
        <w:rPr>
          <w:b/>
          <w:color w:val="000000"/>
          <w:spacing w:val="2"/>
          <w:vertAlign w:val="subscript"/>
        </w:rPr>
        <w:t>Б</w:t>
      </w:r>
      <w:r w:rsidRPr="00851440">
        <w:rPr>
          <w:b/>
          <w:color w:val="000000"/>
          <w:spacing w:val="2"/>
          <w:vertAlign w:val="subscript"/>
        </w:rPr>
        <w:tab/>
      </w:r>
      <w:r w:rsidRPr="00851440">
        <w:rPr>
          <w:color w:val="000000"/>
          <w:spacing w:val="2"/>
        </w:rPr>
        <w:t>- базовая величина стоимости строительства одного квадратного метра здания, которым является или в котором находится арендуемый объект недвижимости, в рублях;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ИЗ</w:t>
      </w:r>
      <w:r w:rsidRPr="00851440">
        <w:rPr>
          <w:color w:val="000000"/>
          <w:spacing w:val="2"/>
        </w:rPr>
        <w:tab/>
        <w:t>- коэффициент износа;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Т</w:t>
      </w:r>
      <w:r w:rsidRPr="00851440">
        <w:rPr>
          <w:color w:val="000000"/>
          <w:spacing w:val="2"/>
        </w:rPr>
        <w:tab/>
        <w:t>- коэффициент типа здания, устанавливаемый в зависимости от указанного в технической документации назначения объекта недвижимости;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З</w:t>
      </w:r>
      <w:r w:rsidRPr="00851440">
        <w:rPr>
          <w:color w:val="000000"/>
          <w:spacing w:val="2"/>
        </w:rPr>
        <w:tab/>
        <w:t>- коэффициент территориальной зоны, устанавливаемый в зависимости от местонахождения арендуемого объекта недвижимости и социально-экономической ситуации, складывающейся на данной территории;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Ктд</w:t>
      </w:r>
      <w:r w:rsidRPr="00851440">
        <w:rPr>
          <w:color w:val="000000"/>
          <w:spacing w:val="2"/>
        </w:rPr>
        <w:tab/>
        <w:t>- коэффициент типа деятельности, устанавливаемый с учетом вида деятельности арендатора;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Кнж</w:t>
      </w:r>
      <w:r w:rsidRPr="00851440">
        <w:rPr>
          <w:color w:val="000000"/>
          <w:spacing w:val="2"/>
        </w:rPr>
        <w:tab/>
        <w:t>- коэффициент качества объекта недвижимости, устанавливаемый в зависимости от использования арендуемого объекта недвижимости, расположения объекта недвижимости в здании (сооружении), степени технического обустройства и высоты потолков объекта недвижимости, удобства его коммерческого использования.</w:t>
      </w: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jc w:val="center"/>
        <w:textAlignment w:val="baseline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2. Порядок установления величины базовой стоимости 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строительства одного квадратного метра объекта недвижимости.</w:t>
      </w:r>
    </w:p>
    <w:p w:rsidR="00162371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За величину базовой стоимости строительства одного квадратного метра объекта недвижимости принимается усредненная величина сметной стоимости строительства одного квадратного метра общей площади объектов недвижимости в Ленинградской области с учетом конструктивного типа здания, в котором находится арендуемый объект недвижимости. Значение базовой стоимости строительства (Сб) устанавливается в рублях с учетом конструктивного типа здания (кирпичное, панельное, деревянное) и ежегодно утверждается нормативным правовым актом Ленинградского областного комитета по управлению государственным имуществом с учетом сведений, получаемых у специализированной организации*.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0"/>
          <w:szCs w:val="20"/>
        </w:rPr>
      </w:pPr>
      <w:r w:rsidRPr="00851440">
        <w:rPr>
          <w:color w:val="000000"/>
          <w:spacing w:val="2"/>
        </w:rPr>
        <w:t>__________________</w:t>
      </w:r>
      <w:r w:rsidRPr="00851440">
        <w:rPr>
          <w:color w:val="000000"/>
          <w:spacing w:val="2"/>
        </w:rPr>
        <w:br/>
      </w:r>
      <w:r w:rsidRPr="00851440">
        <w:rPr>
          <w:color w:val="000000"/>
          <w:spacing w:val="2"/>
          <w:sz w:val="20"/>
          <w:szCs w:val="20"/>
        </w:rPr>
        <w:t>* (Пункт в соответствии с постановлением Правительства Ленинградской области от 21 декабря 2007 года N329, в редакции, введенной в действие с 31 мая 2012 года постановлением Правительства Ленинградской области от 17 апреля 2012 года N 110).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3. Порядок установления значений коэффициентов, 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применяемых при расчете арендной платы.</w:t>
      </w:r>
    </w:p>
    <w:p w:rsidR="00162371" w:rsidRPr="00851440" w:rsidRDefault="00162371" w:rsidP="00AD69E5">
      <w:pPr>
        <w:shd w:val="clear" w:color="auto" w:fill="FFFFFF"/>
        <w:textAlignment w:val="baseline"/>
        <w:rPr>
          <w:b/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3.1. Коэффициент износа (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ИЗ</w:t>
      </w:r>
      <w:r w:rsidRPr="00851440">
        <w:rPr>
          <w:color w:val="000000"/>
          <w:spacing w:val="2"/>
        </w:rPr>
        <w:t>) определяется по формуле:</w:t>
      </w:r>
    </w:p>
    <w:p w:rsidR="00162371" w:rsidRPr="00AF1D23" w:rsidRDefault="00162371" w:rsidP="00AF1D23">
      <w:pPr>
        <w:shd w:val="clear" w:color="auto" w:fill="FFFFFF"/>
        <w:spacing w:line="291" w:lineRule="atLeast"/>
        <w:jc w:val="center"/>
        <w:textAlignment w:val="baseline"/>
        <w:rPr>
          <w:spacing w:val="2"/>
        </w:rPr>
      </w:pPr>
      <w:r w:rsidRPr="00AF1D23">
        <w:rPr>
          <w:spacing w:val="2"/>
        </w:rPr>
        <w:t>К</w:t>
      </w:r>
      <w:r w:rsidRPr="00AF1D23">
        <w:rPr>
          <w:spacing w:val="2"/>
          <w:vertAlign w:val="subscript"/>
        </w:rPr>
        <w:t>из</w:t>
      </w:r>
      <w:r w:rsidRPr="00AF1D23">
        <w:rPr>
          <w:spacing w:val="2"/>
        </w:rPr>
        <w:t>= (100% - % фактического износа) /100</w:t>
      </w:r>
    </w:p>
    <w:p w:rsidR="00162371" w:rsidRPr="005504E8" w:rsidRDefault="00162371" w:rsidP="00AF1D23">
      <w:pPr>
        <w:shd w:val="clear" w:color="auto" w:fill="FFFFFF"/>
        <w:spacing w:line="291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162371" w:rsidRPr="005504E8" w:rsidRDefault="00162371" w:rsidP="00AF1D23">
      <w:pPr>
        <w:shd w:val="clear" w:color="auto" w:fill="FFFFFF"/>
        <w:spacing w:line="291" w:lineRule="atLeast"/>
        <w:ind w:firstLine="709"/>
        <w:jc w:val="both"/>
        <w:textAlignment w:val="baseline"/>
        <w:rPr>
          <w:spacing w:val="2"/>
        </w:rPr>
      </w:pPr>
      <w:r w:rsidRPr="005504E8">
        <w:rPr>
          <w:spacing w:val="2"/>
        </w:rPr>
        <w:t>Процент износа устанавливается по данным органов технической инвентаризации. Если Киз меньше 0,5, он применяется равным 0,5.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3.2. Значения коэффициента типа здания (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Т</w:t>
      </w:r>
      <w:r w:rsidRPr="00851440">
        <w:rPr>
          <w:color w:val="000000"/>
          <w:spacing w:val="2"/>
        </w:rPr>
        <w:t>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32"/>
        <w:gridCol w:w="2752"/>
        <w:gridCol w:w="1403"/>
        <w:gridCol w:w="4617"/>
      </w:tblGrid>
      <w:tr w:rsidR="00162371" w:rsidRPr="00851440" w:rsidTr="00B9502B">
        <w:trPr>
          <w:trHeight w:val="478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N п/п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Конструктивный тип здания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Значения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Примечания*</w:t>
            </w:r>
          </w:p>
        </w:tc>
      </w:tr>
      <w:tr w:rsidR="00162371" w:rsidRPr="00851440" w:rsidTr="00B9502B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Административное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1,0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 xml:space="preserve">Учебный корпус, здание поликлиники, </w:t>
            </w:r>
            <w:r>
              <w:rPr>
                <w:color w:val="000000"/>
              </w:rPr>
              <w:t xml:space="preserve">дома культуры, </w:t>
            </w:r>
            <w:r w:rsidRPr="00851440">
              <w:rPr>
                <w:color w:val="000000"/>
              </w:rPr>
              <w:t>библиотеки, конторы</w:t>
            </w:r>
          </w:p>
        </w:tc>
      </w:tr>
      <w:tr w:rsidR="00162371" w:rsidRPr="00851440" w:rsidTr="00B9502B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Прочее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0,9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Общественно-бытовые корпуса, нежилые помещения общежитий, больницы, бытовки</w:t>
            </w:r>
          </w:p>
        </w:tc>
      </w:tr>
      <w:tr w:rsidR="00162371" w:rsidRPr="00851440" w:rsidTr="00B9502B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Производственное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0,8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Все объекты производственного назначения</w:t>
            </w:r>
          </w:p>
        </w:tc>
      </w:tr>
      <w:tr w:rsidR="00162371" w:rsidRPr="00851440" w:rsidTr="00B9502B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Склад, гараж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0,7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rPr>
                <w:color w:val="000000"/>
              </w:rPr>
            </w:pPr>
          </w:p>
        </w:tc>
      </w:tr>
    </w:tbl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_________________</w:t>
      </w:r>
      <w:r w:rsidRPr="00851440">
        <w:rPr>
          <w:color w:val="000000"/>
          <w:spacing w:val="2"/>
        </w:rPr>
        <w:br/>
        <w:t>* Расшифровка объектов недвижимости, относящихся к той или иной категории.</w:t>
      </w: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3.3. Коэффициент территориальной зоны (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З</w:t>
      </w:r>
      <w:r w:rsidRPr="00851440">
        <w:rPr>
          <w:color w:val="000000"/>
          <w:spacing w:val="2"/>
        </w:rPr>
        <w:t xml:space="preserve">)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1076"/>
        <w:gridCol w:w="6427"/>
        <w:gridCol w:w="728"/>
        <w:gridCol w:w="1273"/>
      </w:tblGrid>
      <w:tr w:rsidR="00162371" w:rsidRPr="00851440" w:rsidTr="00B9502B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Номер зоны</w:t>
            </w:r>
          </w:p>
        </w:tc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Местонахождение объекта (город, район)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b/>
                <w:color w:val="000000"/>
              </w:rPr>
            </w:pPr>
            <w:r w:rsidRPr="00851440">
              <w:rPr>
                <w:b/>
                <w:color w:val="000000"/>
              </w:rPr>
              <w:t>К</w:t>
            </w:r>
            <w:r w:rsidRPr="00851440">
              <w:rPr>
                <w:b/>
                <w:color w:val="000000"/>
                <w:vertAlign w:val="subscript"/>
              </w:rPr>
              <w:t>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b/>
                <w:color w:val="000000"/>
              </w:rPr>
              <w:t>С</w:t>
            </w:r>
            <w:r w:rsidRPr="00851440">
              <w:rPr>
                <w:b/>
                <w:color w:val="000000"/>
                <w:vertAlign w:val="subscript"/>
              </w:rPr>
              <w:t>мин</w:t>
            </w:r>
            <w:r w:rsidRPr="00851440">
              <w:rPr>
                <w:color w:val="000000"/>
              </w:rPr>
              <w:t>, рублей</w:t>
            </w:r>
          </w:p>
        </w:tc>
      </w:tr>
      <w:tr w:rsidR="00162371" w:rsidRPr="00851440" w:rsidTr="00B9502B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8</w:t>
            </w:r>
          </w:p>
        </w:tc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Волховский район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250</w:t>
            </w:r>
          </w:p>
        </w:tc>
      </w:tr>
    </w:tbl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0"/>
          <w:szCs w:val="20"/>
        </w:rPr>
      </w:pPr>
      <w:r w:rsidRPr="00851440">
        <w:rPr>
          <w:color w:val="000000"/>
          <w:spacing w:val="2"/>
          <w:sz w:val="20"/>
          <w:szCs w:val="20"/>
        </w:rPr>
        <w:t>(Пункт в соответствии с постановлением Правительства Ленинградской области от 21 декабря 2007 года N 329, в редакции, введенной в действие с 31 мая 2012 года постановлением Правительства Ленинградской области от 17 апреля 2012 года N 110).</w:t>
      </w:r>
    </w:p>
    <w:p w:rsidR="00162371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p w:rsidR="00162371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3.4. Коэффициент типа деятельности арендатора (</w:t>
      </w:r>
      <w:r w:rsidRPr="00851440">
        <w:rPr>
          <w:b/>
          <w:color w:val="000000"/>
          <w:spacing w:val="2"/>
        </w:rPr>
        <w:t>Ктд</w:t>
      </w:r>
      <w:r w:rsidRPr="00851440">
        <w:rPr>
          <w:color w:val="000000"/>
          <w:spacing w:val="2"/>
        </w:rPr>
        <w:t>)*</w:t>
      </w: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__________________</w:t>
      </w: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* Виды деятельности арендатора и значения </w:t>
      </w:r>
      <w:r w:rsidRPr="00851440">
        <w:rPr>
          <w:b/>
          <w:color w:val="000000"/>
          <w:spacing w:val="2"/>
        </w:rPr>
        <w:t>Ктд</w:t>
      </w:r>
      <w:r w:rsidRPr="00851440">
        <w:rPr>
          <w:color w:val="000000"/>
          <w:spacing w:val="2"/>
        </w:rPr>
        <w:t xml:space="preserve"> могут быть пересмотрены.</w:t>
      </w:r>
    </w:p>
    <w:p w:rsidR="00162371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1156"/>
      </w:tblGrid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pStyle w:val="Heading4"/>
              <w:rPr>
                <w:sz w:val="24"/>
                <w:szCs w:val="24"/>
              </w:rPr>
            </w:pPr>
            <w:r w:rsidRPr="00AD69E5">
              <w:rPr>
                <w:sz w:val="24"/>
                <w:szCs w:val="24"/>
              </w:rPr>
              <w:t>Вид деятельности арендатора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pStyle w:val="Heading4"/>
              <w:rPr>
                <w:sz w:val="24"/>
                <w:szCs w:val="24"/>
              </w:rPr>
            </w:pPr>
            <w:r w:rsidRPr="00AD69E5">
              <w:rPr>
                <w:sz w:val="24"/>
                <w:szCs w:val="24"/>
              </w:rPr>
              <w:t>Ктд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Аптеки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0,6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Библиотеки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0,02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 xml:space="preserve">Бюджетные учреждения 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0,05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Здравоохранение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0,1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Лесная промышленность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0,45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Лесное хозяйство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0,4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Мобильная связь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2,0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Непроизводственные виды бытового обслуживания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0,5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Обслуживание объектов жизнеобеспечения населения: тепло-, водоснабжение и водоотведение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0,01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Общественные организации по сферам коммерческой деятельности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0,6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Общественное питание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0,6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Общественное питание с реализацией алкогольных напитков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1,2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Органы государственного и муниципального управления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0,03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Общественные объединения и политические партии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0,05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Парикмахерские услуги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0,5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Прочие косметические услуги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0,8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Посреднические услуги без выраженной специализации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1,7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Посреднические услуги при купли-продажи товаров народного потребления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0,85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Почтовая связь</w:t>
            </w:r>
          </w:p>
        </w:tc>
        <w:tc>
          <w:tcPr>
            <w:tcW w:w="1156" w:type="dxa"/>
          </w:tcPr>
          <w:p w:rsidR="00162371" w:rsidRPr="00AD69E5" w:rsidRDefault="00162371" w:rsidP="00AF1D23">
            <w:pPr>
              <w:jc w:val="both"/>
            </w:pPr>
            <w:r w:rsidRPr="00AD69E5">
              <w:t>0,</w:t>
            </w:r>
            <w:r>
              <w:t>4</w:t>
            </w:r>
          </w:p>
        </w:tc>
      </w:tr>
      <w:tr w:rsidR="00162371" w:rsidRPr="00AD69E5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Проведение дискотек и массовых зрелищных мероприятий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0,3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Прочая некоммерческая деятельность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0,3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Прочие виды деятельности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1,3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Производственная деятельность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0,65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Предприятия и учреждения муниципальной формы собственности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0,44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Религиозные организации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0,75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Ремонт и техническое обслуживание транспортных средств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1,0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Творческие общественные объединения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0,3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Торговля розничная</w:t>
            </w:r>
          </w:p>
        </w:tc>
        <w:tc>
          <w:tcPr>
            <w:tcW w:w="1156" w:type="dxa"/>
          </w:tcPr>
          <w:p w:rsidR="00162371" w:rsidRPr="00AD69E5" w:rsidRDefault="00162371" w:rsidP="00AF1D23">
            <w:pPr>
              <w:jc w:val="both"/>
            </w:pPr>
            <w:r w:rsidRPr="00AD69E5">
              <w:t>0,</w:t>
            </w:r>
            <w:r>
              <w:t>9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Физкультурно-спортивные организации</w:t>
            </w:r>
          </w:p>
        </w:tc>
        <w:tc>
          <w:tcPr>
            <w:tcW w:w="1156" w:type="dxa"/>
          </w:tcPr>
          <w:p w:rsidR="00162371" w:rsidRPr="00AD69E5" w:rsidRDefault="00162371" w:rsidP="00AF1D23">
            <w:pPr>
              <w:jc w:val="both"/>
            </w:pPr>
            <w:r w:rsidRPr="00AD69E5">
              <w:t>0,</w:t>
            </w:r>
            <w:r>
              <w:t>5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Хлебопекарная промышленность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0,55</w:t>
            </w:r>
          </w:p>
        </w:tc>
      </w:tr>
      <w:tr w:rsidR="00162371" w:rsidRPr="004F3244" w:rsidTr="00B9502B">
        <w:tc>
          <w:tcPr>
            <w:tcW w:w="8188" w:type="dxa"/>
          </w:tcPr>
          <w:p w:rsidR="00162371" w:rsidRPr="00AD69E5" w:rsidRDefault="00162371" w:rsidP="00B9502B">
            <w:pPr>
              <w:jc w:val="both"/>
            </w:pPr>
            <w:r w:rsidRPr="00AD69E5">
              <w:t>Электросвязь и радиосвязь</w:t>
            </w:r>
          </w:p>
        </w:tc>
        <w:tc>
          <w:tcPr>
            <w:tcW w:w="1156" w:type="dxa"/>
          </w:tcPr>
          <w:p w:rsidR="00162371" w:rsidRPr="00AD69E5" w:rsidRDefault="00162371" w:rsidP="00B9502B">
            <w:pPr>
              <w:jc w:val="both"/>
            </w:pPr>
            <w:r w:rsidRPr="00AD69E5">
              <w:t>1,4</w:t>
            </w:r>
          </w:p>
        </w:tc>
      </w:tr>
    </w:tbl>
    <w:p w:rsidR="00162371" w:rsidRPr="004F3244" w:rsidRDefault="00162371" w:rsidP="00AD69E5">
      <w:pPr>
        <w:jc w:val="both"/>
        <w:rPr>
          <w:sz w:val="28"/>
          <w:szCs w:val="28"/>
        </w:rPr>
      </w:pPr>
    </w:p>
    <w:p w:rsidR="00162371" w:rsidRPr="00AF1D23" w:rsidRDefault="00162371" w:rsidP="00AF1D23">
      <w:pPr>
        <w:jc w:val="both"/>
      </w:pPr>
      <w:r w:rsidRPr="00AF1D23">
        <w:t>Кк – коэффициент качества объекта:</w:t>
      </w: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3.5. Коэффициент качества объекта недвижимости (</w:t>
      </w:r>
      <w:r w:rsidRPr="00851440">
        <w:rPr>
          <w:b/>
          <w:color w:val="000000"/>
          <w:spacing w:val="2"/>
        </w:rPr>
        <w:t>Кнж</w:t>
      </w:r>
      <w:r w:rsidRPr="00851440">
        <w:rPr>
          <w:color w:val="000000"/>
          <w:spacing w:val="2"/>
        </w:rPr>
        <w:t>) определяется по формуле:</w:t>
      </w:r>
    </w:p>
    <w:p w:rsidR="00162371" w:rsidRPr="00851440" w:rsidRDefault="00162371" w:rsidP="00AD69E5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К</w:t>
      </w:r>
      <w:r w:rsidRPr="00851440">
        <w:rPr>
          <w:color w:val="000000"/>
          <w:spacing w:val="2"/>
          <w:vertAlign w:val="subscript"/>
        </w:rPr>
        <w:t>нж</w:t>
      </w:r>
      <w:r w:rsidRPr="00851440">
        <w:rPr>
          <w:color w:val="000000"/>
          <w:spacing w:val="2"/>
        </w:rPr>
        <w:t xml:space="preserve"> = К</w:t>
      </w:r>
      <w:r w:rsidRPr="00851440">
        <w:rPr>
          <w:color w:val="000000"/>
          <w:spacing w:val="2"/>
          <w:vertAlign w:val="subscript"/>
        </w:rPr>
        <w:t>рп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то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вп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вх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ки</w:t>
      </w:r>
      <w:r w:rsidRPr="00851440">
        <w:rPr>
          <w:color w:val="000000"/>
          <w:spacing w:val="2"/>
        </w:rPr>
        <w:t>,</w:t>
      </w: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где:</w:t>
      </w: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а)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РП</w:t>
      </w:r>
      <w:r w:rsidRPr="00851440">
        <w:rPr>
          <w:color w:val="000000"/>
          <w:spacing w:val="2"/>
        </w:rPr>
        <w:t xml:space="preserve"> - коэффициент расположения объекта недвижимости в здании: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392"/>
        <w:gridCol w:w="2033"/>
      </w:tblGrid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Занимаемые 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C34AC4">
              <w:rPr>
                <w:noProof/>
                <w:color w:val="000000"/>
              </w:rPr>
              <w:pict>
                <v:shape id="Рисунок 3" o:spid="_x0000_i1027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30pt;height:19.5pt;visibility:visible">
                  <v:imagedata r:id="rId6" o:title=""/>
                </v:shape>
              </w:pic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Здание полностью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1,0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Этаж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0,7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Цоколь (полуподвал)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0,5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Чердак (мансарда)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0,4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Подвал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0,3</w:t>
            </w:r>
          </w:p>
        </w:tc>
      </w:tr>
    </w:tbl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б)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ТО</w:t>
      </w:r>
      <w:r w:rsidRPr="00851440">
        <w:rPr>
          <w:color w:val="000000"/>
          <w:spacing w:val="2"/>
        </w:rPr>
        <w:t xml:space="preserve"> - коэффициент степени технического обустройства: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392"/>
        <w:gridCol w:w="2033"/>
      </w:tblGrid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Элементы обустройства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b/>
                <w:color w:val="000000"/>
                <w:spacing w:val="2"/>
              </w:rPr>
              <w:t>К</w:t>
            </w:r>
            <w:r w:rsidRPr="00851440">
              <w:rPr>
                <w:b/>
                <w:color w:val="000000"/>
                <w:spacing w:val="2"/>
                <w:vertAlign w:val="subscript"/>
              </w:rPr>
              <w:t>ТО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Водопровод, канализация, центральное отопление, горячая вода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0,3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Водопровод, канализация, центральное отопление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Центральное отопление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0,1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Отсутствие обустройства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-</w:t>
            </w:r>
          </w:p>
        </w:tc>
      </w:tr>
    </w:tbl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Примечания: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1. Считается, что водоснабжение и (или) канализация в помещении отсутствуют, если персонал, работающий в нем, не имеет доступа ни к одному из мест общего пользования, оснащенных соответствующими удобствами, находящимися в здании, в котором расположено помещение.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2. Считается, что подвальное помещение в отапливаемом здании является отапливаемым, если по нему проходят трубы отопительной системы.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в)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 xml:space="preserve">ВП </w:t>
      </w:r>
      <w:r w:rsidRPr="00851440">
        <w:rPr>
          <w:color w:val="000000"/>
          <w:spacing w:val="2"/>
        </w:rPr>
        <w:t>- коэффициент, учитывающий высоту потолков в арендуемом помещении: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392"/>
        <w:gridCol w:w="2033"/>
      </w:tblGrid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Высота потолка арендуемого объекта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C34AC4">
              <w:rPr>
                <w:noProof/>
                <w:color w:val="000000"/>
              </w:rPr>
              <w:pict>
                <v:shape id="Рисунок 4" o:spid="_x0000_i1028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5pt;visibility:visible">
                  <v:imagedata r:id="rId7" o:title=""/>
                </v:shape>
              </w:pic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Свыше 3,0 метра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0,11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От 2,6 до 3,0 метра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0,10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Менее 2,6 метра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0,09</w:t>
            </w:r>
          </w:p>
        </w:tc>
      </w:tr>
    </w:tbl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г)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ВХ</w:t>
      </w:r>
      <w:r w:rsidRPr="00851440">
        <w:rPr>
          <w:color w:val="000000"/>
          <w:spacing w:val="2"/>
        </w:rPr>
        <w:t xml:space="preserve"> - коэффициент, учитывающий наличие уличного входа в арендуемое помещение: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392"/>
        <w:gridCol w:w="2033"/>
      </w:tblGrid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Элементы обустройства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C34AC4">
              <w:rPr>
                <w:noProof/>
                <w:color w:val="000000"/>
              </w:rPr>
              <w:pict>
                <v:shape id="Рисунок 5" o:spid="_x0000_i1029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5pt;visibility:visible">
                  <v:imagedata r:id="rId8" o:title=""/>
                </v:shape>
              </w:pic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При наличии отдельного входа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При отсутствии отдельного входа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-</w:t>
            </w:r>
          </w:p>
        </w:tc>
      </w:tr>
    </w:tbl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д)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КИ</w:t>
      </w:r>
      <w:r w:rsidRPr="00851440">
        <w:rPr>
          <w:color w:val="000000"/>
          <w:spacing w:val="2"/>
        </w:rPr>
        <w:t>- коэффициент удобства коммерческого использования: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392"/>
        <w:gridCol w:w="2033"/>
      </w:tblGrid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Расположение помещения в населенном пункте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C34AC4">
              <w:rPr>
                <w:noProof/>
                <w:color w:val="000000"/>
              </w:rPr>
              <w:pict>
                <v:shape id="Рисунок 6" o:spid="_x0000_i1030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5pt;visibility:visible">
                  <v:imagedata r:id="rId9" o:title=""/>
                </v:shape>
              </w:pic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Около вокзалов, на центральных улицах районных и муниципальных центров и городов, около органов управления, на территории портов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1,0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Прочие территории населенных пунктов (на территориях, примыкающих к магистралям федерального и областного значения, прочие территории районных и муниципальных центров и городов)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0,8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Удаленные населенные пункты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0,4</w:t>
            </w:r>
          </w:p>
        </w:tc>
      </w:tr>
      <w:tr w:rsidR="00162371" w:rsidRPr="00851440" w:rsidTr="00B9502B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Прочие зоны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</w:tbl>
    <w:p w:rsidR="00162371" w:rsidRDefault="00162371" w:rsidP="00AD69E5">
      <w:pPr>
        <w:shd w:val="clear" w:color="auto" w:fill="FFFFFF"/>
        <w:textAlignment w:val="baseline"/>
        <w:outlineLvl w:val="2"/>
        <w:rPr>
          <w:b/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4. Дополнительные коэффициенты</w:t>
      </w:r>
    </w:p>
    <w:p w:rsidR="00162371" w:rsidRPr="00851440" w:rsidRDefault="00162371" w:rsidP="00AD69E5">
      <w:pPr>
        <w:shd w:val="clear" w:color="auto" w:fill="FFFFFF"/>
        <w:ind w:firstLine="567"/>
        <w:jc w:val="both"/>
        <w:textAlignment w:val="baseline"/>
        <w:outlineLvl w:val="2"/>
        <w:rPr>
          <w:color w:val="000000"/>
          <w:spacing w:val="2"/>
        </w:rPr>
      </w:pPr>
      <w:r w:rsidRPr="00851440">
        <w:rPr>
          <w:color w:val="000000"/>
          <w:spacing w:val="2"/>
        </w:rPr>
        <w:t>Расчет величины годовой арендной платы с применением понижающего коэффициента:</w:t>
      </w:r>
    </w:p>
    <w:p w:rsidR="00162371" w:rsidRPr="00851440" w:rsidRDefault="00162371" w:rsidP="00AD69E5">
      <w:pPr>
        <w:shd w:val="clear" w:color="auto" w:fill="FFFFFF"/>
        <w:ind w:firstLine="567"/>
        <w:jc w:val="both"/>
        <w:textAlignment w:val="baseline"/>
        <w:outlineLvl w:val="2"/>
        <w:rPr>
          <w:color w:val="000000"/>
        </w:rPr>
      </w:pPr>
      <w:r w:rsidRPr="00851440">
        <w:rPr>
          <w:color w:val="000000"/>
          <w:spacing w:val="2"/>
        </w:rPr>
        <w:t xml:space="preserve">-  за помещения </w:t>
      </w:r>
      <w:r w:rsidRPr="00851440">
        <w:rPr>
          <w:color w:val="000000"/>
        </w:rPr>
        <w:t xml:space="preserve">включенным в перечень муниципального имущества, находящегося в муниципальной собственности </w:t>
      </w:r>
      <w:r>
        <w:rPr>
          <w:color w:val="000000"/>
        </w:rPr>
        <w:t>Хваловского</w:t>
      </w:r>
      <w:r w:rsidRPr="00851440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 w:rsidRPr="00851440">
        <w:rPr>
          <w:color w:val="000000"/>
        </w:rPr>
        <w:t xml:space="preserve">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предпринимательства),;</w:t>
      </w:r>
    </w:p>
    <w:p w:rsidR="00162371" w:rsidRPr="00851440" w:rsidRDefault="00162371" w:rsidP="00AD69E5">
      <w:pPr>
        <w:shd w:val="clear" w:color="auto" w:fill="FFFFFF"/>
        <w:ind w:firstLine="567"/>
        <w:jc w:val="both"/>
        <w:textAlignment w:val="baseline"/>
        <w:outlineLvl w:val="2"/>
        <w:rPr>
          <w:color w:val="000000"/>
          <w:spacing w:val="2"/>
          <w:sz w:val="22"/>
          <w:szCs w:val="22"/>
        </w:rPr>
      </w:pPr>
      <w:r w:rsidRPr="00851440">
        <w:rPr>
          <w:color w:val="000000"/>
        </w:rPr>
        <w:t>- за помещения</w:t>
      </w:r>
      <w:r w:rsidRPr="00851440">
        <w:rPr>
          <w:color w:val="000000"/>
          <w:spacing w:val="2"/>
          <w:sz w:val="22"/>
          <w:szCs w:val="22"/>
        </w:rPr>
        <w:t xml:space="preserve"> социального назначения не приносящих прибыль, или приносящих прибыль для покрытия коммунальных услуг и арендной платы;</w:t>
      </w:r>
    </w:p>
    <w:p w:rsidR="00162371" w:rsidRPr="00851440" w:rsidRDefault="00162371" w:rsidP="00AD69E5">
      <w:pPr>
        <w:shd w:val="clear" w:color="auto" w:fill="FFFFFF"/>
        <w:ind w:firstLine="567"/>
        <w:jc w:val="both"/>
        <w:textAlignment w:val="baseline"/>
        <w:outlineLvl w:val="2"/>
        <w:rPr>
          <w:b/>
          <w:color w:val="000000"/>
          <w:spacing w:val="2"/>
        </w:rPr>
      </w:pPr>
      <w:r w:rsidRPr="00851440">
        <w:rPr>
          <w:color w:val="000000"/>
          <w:spacing w:val="2"/>
          <w:sz w:val="22"/>
          <w:szCs w:val="22"/>
        </w:rPr>
        <w:t>определяется по формуле: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  <w:u w:val="single"/>
        </w:rPr>
      </w:pPr>
      <w:r w:rsidRPr="00851440">
        <w:rPr>
          <w:b/>
          <w:color w:val="000000"/>
          <w:spacing w:val="2"/>
        </w:rPr>
        <w:t xml:space="preserve">Агод = </w:t>
      </w:r>
      <w:r w:rsidRPr="00851440">
        <w:rPr>
          <w:b/>
          <w:color w:val="000000"/>
          <w:spacing w:val="2"/>
          <w:u w:val="single"/>
          <w:lang w:val="en-US"/>
        </w:rPr>
        <w:t>S</w:t>
      </w:r>
      <w:r w:rsidRPr="00851440">
        <w:rPr>
          <w:b/>
          <w:color w:val="000000"/>
          <w:spacing w:val="2"/>
          <w:u w:val="single"/>
        </w:rPr>
        <w:t xml:space="preserve"> </w:t>
      </w:r>
      <w:r w:rsidRPr="00851440">
        <w:rPr>
          <w:color w:val="000000"/>
          <w:spacing w:val="2"/>
          <w:u w:val="single"/>
        </w:rPr>
        <w:t>х</w:t>
      </w:r>
      <w:r w:rsidRPr="00851440">
        <w:rPr>
          <w:b/>
          <w:color w:val="000000"/>
          <w:spacing w:val="2"/>
          <w:u w:val="single"/>
        </w:rPr>
        <w:t xml:space="preserve"> (Сб </w:t>
      </w:r>
      <w:r w:rsidRPr="00851440">
        <w:rPr>
          <w:color w:val="000000"/>
          <w:spacing w:val="2"/>
          <w:u w:val="single"/>
        </w:rPr>
        <w:t xml:space="preserve">х </w:t>
      </w:r>
      <w:r w:rsidRPr="00851440">
        <w:rPr>
          <w:b/>
          <w:color w:val="000000"/>
          <w:spacing w:val="2"/>
          <w:u w:val="single"/>
        </w:rPr>
        <w:t xml:space="preserve">Киз </w:t>
      </w:r>
      <w:r w:rsidRPr="00851440">
        <w:rPr>
          <w:color w:val="000000"/>
          <w:spacing w:val="2"/>
          <w:u w:val="single"/>
        </w:rPr>
        <w:t>х</w:t>
      </w:r>
      <w:r w:rsidRPr="00851440">
        <w:rPr>
          <w:b/>
          <w:color w:val="000000"/>
          <w:spacing w:val="2"/>
          <w:u w:val="single"/>
        </w:rPr>
        <w:t xml:space="preserve"> Кт </w:t>
      </w:r>
      <w:r w:rsidRPr="00851440">
        <w:rPr>
          <w:color w:val="000000"/>
          <w:spacing w:val="2"/>
          <w:u w:val="single"/>
        </w:rPr>
        <w:t>х</w:t>
      </w:r>
      <w:r w:rsidRPr="00851440">
        <w:rPr>
          <w:b/>
          <w:color w:val="000000"/>
          <w:spacing w:val="2"/>
          <w:u w:val="single"/>
        </w:rPr>
        <w:t xml:space="preserve"> Кз х Ктд </w:t>
      </w:r>
      <w:r w:rsidRPr="00851440">
        <w:rPr>
          <w:color w:val="000000"/>
          <w:spacing w:val="2"/>
          <w:u w:val="single"/>
        </w:rPr>
        <w:t>х</w:t>
      </w:r>
      <w:r w:rsidRPr="00851440">
        <w:rPr>
          <w:b/>
          <w:color w:val="000000"/>
          <w:spacing w:val="2"/>
          <w:u w:val="single"/>
        </w:rPr>
        <w:t xml:space="preserve"> Кнж </w:t>
      </w:r>
      <w:r w:rsidRPr="00851440">
        <w:rPr>
          <w:color w:val="000000"/>
          <w:spacing w:val="2"/>
          <w:u w:val="single"/>
        </w:rPr>
        <w:t>х</w:t>
      </w:r>
      <w:r w:rsidRPr="00851440">
        <w:rPr>
          <w:b/>
          <w:color w:val="000000"/>
          <w:spacing w:val="2"/>
          <w:u w:val="single"/>
        </w:rPr>
        <w:t xml:space="preserve"> Кпон)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10</w:t>
      </w:r>
    </w:p>
    <w:p w:rsidR="00162371" w:rsidRPr="00851440" w:rsidRDefault="00162371" w:rsidP="00AD69E5">
      <w:pPr>
        <w:shd w:val="clear" w:color="auto" w:fill="FFFFFF"/>
        <w:ind w:firstLine="709"/>
        <w:textAlignment w:val="baseline"/>
        <w:outlineLvl w:val="2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ПОН</w:t>
      </w:r>
      <w:r w:rsidRPr="00851440">
        <w:rPr>
          <w:b/>
          <w:color w:val="000000"/>
          <w:spacing w:val="2"/>
        </w:rPr>
        <w:t xml:space="preserve"> – </w:t>
      </w:r>
      <w:r w:rsidRPr="00851440">
        <w:rPr>
          <w:color w:val="000000"/>
          <w:spacing w:val="2"/>
        </w:rPr>
        <w:t>понижающий коэффициент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70"/>
        <w:gridCol w:w="2301"/>
      </w:tblGrid>
      <w:tr w:rsidR="00162371" w:rsidRPr="00851440" w:rsidTr="00B9502B">
        <w:tc>
          <w:tcPr>
            <w:tcW w:w="7479" w:type="dxa"/>
          </w:tcPr>
          <w:p w:rsidR="00162371" w:rsidRPr="00851440" w:rsidRDefault="00162371" w:rsidP="00B9502B">
            <w:pPr>
              <w:textAlignment w:val="baseline"/>
              <w:outlineLvl w:val="2"/>
              <w:rPr>
                <w:color w:val="000000"/>
                <w:spacing w:val="2"/>
              </w:rPr>
            </w:pPr>
            <w:r w:rsidRPr="00851440">
              <w:rPr>
                <w:color w:val="000000"/>
              </w:rPr>
              <w:t xml:space="preserve">Для поддержки малого и среднего предпринимательства в первый год договорных отношений сроком до одного года.  </w:t>
            </w:r>
          </w:p>
        </w:tc>
        <w:tc>
          <w:tcPr>
            <w:tcW w:w="2375" w:type="dxa"/>
          </w:tcPr>
          <w:p w:rsidR="00162371" w:rsidRPr="00851440" w:rsidRDefault="00162371" w:rsidP="00B9502B">
            <w:pPr>
              <w:jc w:val="center"/>
              <w:textAlignment w:val="baseline"/>
              <w:outlineLvl w:val="2"/>
              <w:rPr>
                <w:color w:val="000000"/>
                <w:spacing w:val="2"/>
              </w:rPr>
            </w:pPr>
          </w:p>
          <w:p w:rsidR="00162371" w:rsidRPr="00851440" w:rsidRDefault="00162371" w:rsidP="00B9502B">
            <w:pPr>
              <w:jc w:val="center"/>
              <w:textAlignment w:val="baseline"/>
              <w:outlineLvl w:val="2"/>
              <w:rPr>
                <w:color w:val="000000"/>
                <w:spacing w:val="2"/>
              </w:rPr>
            </w:pPr>
            <w:r w:rsidRPr="00851440">
              <w:rPr>
                <w:color w:val="000000"/>
                <w:spacing w:val="2"/>
                <w:sz w:val="22"/>
                <w:szCs w:val="22"/>
              </w:rPr>
              <w:t>0,8</w:t>
            </w:r>
          </w:p>
        </w:tc>
      </w:tr>
      <w:tr w:rsidR="00162371" w:rsidRPr="00851440" w:rsidTr="00B9502B">
        <w:tc>
          <w:tcPr>
            <w:tcW w:w="7479" w:type="dxa"/>
          </w:tcPr>
          <w:p w:rsidR="00162371" w:rsidRPr="00851440" w:rsidRDefault="00162371" w:rsidP="00B9502B">
            <w:pPr>
              <w:textAlignment w:val="baseline"/>
              <w:outlineLvl w:val="2"/>
              <w:rPr>
                <w:color w:val="000000"/>
                <w:spacing w:val="2"/>
              </w:rPr>
            </w:pPr>
            <w:r w:rsidRPr="00851440">
              <w:rPr>
                <w:color w:val="000000"/>
                <w:spacing w:val="2"/>
                <w:sz w:val="22"/>
                <w:szCs w:val="22"/>
              </w:rPr>
              <w:t>Для помещений социального назначения не приносящих прибыль, или приносящих прибыль для покрытия коммунальных услуг и арендной платы</w:t>
            </w:r>
          </w:p>
        </w:tc>
        <w:tc>
          <w:tcPr>
            <w:tcW w:w="2375" w:type="dxa"/>
          </w:tcPr>
          <w:p w:rsidR="00162371" w:rsidRPr="00851440" w:rsidRDefault="00162371" w:rsidP="00B9502B">
            <w:pPr>
              <w:jc w:val="center"/>
              <w:textAlignment w:val="baseline"/>
              <w:outlineLvl w:val="2"/>
              <w:rPr>
                <w:color w:val="000000"/>
                <w:spacing w:val="2"/>
              </w:rPr>
            </w:pPr>
            <w:r w:rsidRPr="00851440">
              <w:rPr>
                <w:color w:val="000000"/>
                <w:spacing w:val="2"/>
                <w:sz w:val="22"/>
                <w:szCs w:val="22"/>
              </w:rPr>
              <w:t>0,35</w:t>
            </w:r>
          </w:p>
        </w:tc>
      </w:tr>
    </w:tbl>
    <w:p w:rsidR="00162371" w:rsidRPr="00851440" w:rsidRDefault="00162371" w:rsidP="00AD69E5">
      <w:pPr>
        <w:shd w:val="clear" w:color="auto" w:fill="FFFFFF"/>
        <w:ind w:firstLine="709"/>
        <w:textAlignment w:val="baseline"/>
        <w:outlineLvl w:val="2"/>
        <w:rPr>
          <w:b/>
          <w:color w:val="000000"/>
          <w:spacing w:val="2"/>
          <w:sz w:val="22"/>
          <w:szCs w:val="22"/>
        </w:rPr>
      </w:pP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5. Определение суммы арендных платежей </w:t>
      </w:r>
    </w:p>
    <w:p w:rsidR="00162371" w:rsidRPr="00851440" w:rsidRDefault="00162371" w:rsidP="00AD69E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за арендуемый объект недвижимости, необходимой к оплате ежемесячно</w:t>
      </w:r>
    </w:p>
    <w:p w:rsidR="00162371" w:rsidRPr="00851440" w:rsidRDefault="00162371" w:rsidP="00AD69E5">
      <w:pPr>
        <w:shd w:val="clear" w:color="auto" w:fill="FFFFFF"/>
        <w:textAlignment w:val="baseline"/>
        <w:rPr>
          <w:b/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Сумма арендных платежей определяется по формуле:</w:t>
      </w:r>
    </w:p>
    <w:p w:rsidR="00162371" w:rsidRPr="00851440" w:rsidRDefault="00162371" w:rsidP="00AD69E5">
      <w:pPr>
        <w:shd w:val="clear" w:color="auto" w:fill="FFFFFF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r w:rsidRPr="00C34AC4">
        <w:rPr>
          <w:noProof/>
          <w:color w:val="000000"/>
          <w:spacing w:val="2"/>
        </w:rPr>
        <w:pict>
          <v:shape id="Рисунок 7" o:spid="_x0000_i1031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95.25pt;height:39pt;visibility:visible">
            <v:imagedata r:id="rId10" o:title=""/>
          </v:shape>
        </w:pict>
      </w:r>
      <w:r w:rsidRPr="00851440">
        <w:rPr>
          <w:color w:val="000000"/>
          <w:spacing w:val="2"/>
        </w:rPr>
        <w:t>,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где: 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ПЛ/М</w:t>
      </w:r>
      <w:r w:rsidRPr="00851440">
        <w:rPr>
          <w:color w:val="000000"/>
          <w:spacing w:val="2"/>
        </w:rPr>
        <w:t xml:space="preserve"> - ежемесячная сумма платежей за арендуемый объект недвижимости;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color w:val="000000"/>
          <w:spacing w:val="2"/>
        </w:rPr>
        <w:t xml:space="preserve"> - годовая арендная плата за объект недвижимости, в рублях.</w:t>
      </w: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:rsidR="00162371" w:rsidRPr="00AF1D23" w:rsidRDefault="00162371" w:rsidP="00AF1D23">
      <w:pPr>
        <w:shd w:val="clear" w:color="auto" w:fill="FFFFFF"/>
        <w:jc w:val="center"/>
        <w:textAlignment w:val="baseline"/>
        <w:rPr>
          <w:color w:val="000000"/>
          <w:spacing w:val="2"/>
        </w:rPr>
      </w:pPr>
    </w:p>
    <w:p w:rsidR="00162371" w:rsidRPr="00851440" w:rsidRDefault="00162371" w:rsidP="00AD69E5">
      <w:pPr>
        <w:tabs>
          <w:tab w:val="left" w:pos="5220"/>
        </w:tabs>
        <w:jc w:val="center"/>
        <w:rPr>
          <w:b/>
          <w:color w:val="000000"/>
          <w:spacing w:val="2"/>
        </w:rPr>
      </w:pPr>
      <w:r>
        <w:rPr>
          <w:b/>
          <w:color w:val="000000"/>
        </w:rPr>
        <w:t>6</w:t>
      </w:r>
      <w:r w:rsidRPr="00851440">
        <w:rPr>
          <w:b/>
          <w:color w:val="000000"/>
        </w:rPr>
        <w:t xml:space="preserve">. </w:t>
      </w:r>
      <w:r w:rsidRPr="00851440">
        <w:rPr>
          <w:b/>
          <w:color w:val="000000"/>
          <w:spacing w:val="2"/>
        </w:rPr>
        <w:t xml:space="preserve">Порядок расчета величины годовой арендной платы за </w:t>
      </w:r>
      <w:r w:rsidRPr="00851440">
        <w:rPr>
          <w:b/>
          <w:color w:val="000000"/>
        </w:rPr>
        <w:t>пользование движимым муниципальным имуществом</w:t>
      </w:r>
      <w:r w:rsidRPr="00851440">
        <w:rPr>
          <w:b/>
          <w:color w:val="000000"/>
          <w:spacing w:val="2"/>
        </w:rPr>
        <w:t xml:space="preserve"> </w:t>
      </w:r>
      <w:r>
        <w:rPr>
          <w:b/>
          <w:color w:val="000000"/>
          <w:spacing w:val="2"/>
        </w:rPr>
        <w:t>Хваловского</w:t>
      </w:r>
      <w:r w:rsidRPr="00851440">
        <w:rPr>
          <w:b/>
          <w:color w:val="000000"/>
          <w:spacing w:val="2"/>
        </w:rPr>
        <w:t xml:space="preserve"> сельского поселения.</w:t>
      </w:r>
    </w:p>
    <w:p w:rsidR="00162371" w:rsidRPr="00851440" w:rsidRDefault="00162371" w:rsidP="00AD69E5">
      <w:pPr>
        <w:tabs>
          <w:tab w:val="left" w:pos="5220"/>
        </w:tabs>
        <w:jc w:val="center"/>
        <w:rPr>
          <w:b/>
          <w:color w:val="000000"/>
        </w:rPr>
      </w:pP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</w:t>
      </w:r>
      <w:r w:rsidRPr="00851440">
        <w:rPr>
          <w:color w:val="000000"/>
          <w:spacing w:val="2"/>
        </w:rPr>
        <w:t xml:space="preserve">.1. Расчет величины годовой арендной платы осуществляется в рублях. Значения коэффициентов указываются в долях единицы. </w:t>
      </w:r>
    </w:p>
    <w:p w:rsidR="00162371" w:rsidRPr="00851440" w:rsidRDefault="00162371" w:rsidP="00AD69E5">
      <w:pPr>
        <w:ind w:firstLine="709"/>
        <w:rPr>
          <w:color w:val="000000"/>
        </w:rPr>
      </w:pPr>
      <w:r>
        <w:rPr>
          <w:color w:val="000000"/>
          <w:spacing w:val="2"/>
        </w:rPr>
        <w:t>6</w:t>
      </w:r>
      <w:r w:rsidRPr="00851440">
        <w:rPr>
          <w:color w:val="000000"/>
          <w:spacing w:val="2"/>
        </w:rPr>
        <w:t xml:space="preserve">.2 </w:t>
      </w:r>
      <w:r w:rsidRPr="00851440">
        <w:rPr>
          <w:color w:val="000000"/>
        </w:rPr>
        <w:t>Расчет арендной платы за пользование движимым муниципальным имуществом производится по формуле:</w:t>
      </w:r>
    </w:p>
    <w:p w:rsidR="00162371" w:rsidRPr="00851440" w:rsidRDefault="00162371" w:rsidP="00AD69E5">
      <w:pPr>
        <w:ind w:firstLine="709"/>
        <w:jc w:val="center"/>
        <w:rPr>
          <w:color w:val="000000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b/>
          <w:color w:val="000000"/>
        </w:rPr>
        <w:t xml:space="preserve"> = </w:t>
      </w:r>
      <w:r w:rsidRPr="00851440">
        <w:rPr>
          <w:b/>
          <w:color w:val="000000"/>
          <w:spacing w:val="2"/>
        </w:rPr>
        <w:t>С</w:t>
      </w:r>
      <w:r w:rsidRPr="00851440">
        <w:rPr>
          <w:b/>
          <w:color w:val="000000"/>
          <w:spacing w:val="2"/>
          <w:vertAlign w:val="subscript"/>
        </w:rPr>
        <w:t>Б</w:t>
      </w:r>
      <w:r w:rsidRPr="00851440">
        <w:rPr>
          <w:b/>
          <w:color w:val="000000"/>
        </w:rPr>
        <w:t xml:space="preserve"> х И х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</w:t>
      </w:r>
      <w:r w:rsidRPr="00851440">
        <w:rPr>
          <w:b/>
          <w:color w:val="000000"/>
        </w:rPr>
        <w:t xml:space="preserve"> х </w:t>
      </w:r>
      <w:r w:rsidRPr="00851440">
        <w:rPr>
          <w:b/>
          <w:color w:val="000000"/>
          <w:spacing w:val="2"/>
        </w:rPr>
        <w:t>Ктд</w:t>
      </w:r>
      <w:r w:rsidRPr="00851440">
        <w:rPr>
          <w:color w:val="000000"/>
        </w:rPr>
        <w:t>,</w:t>
      </w:r>
    </w:p>
    <w:p w:rsidR="00162371" w:rsidRPr="00851440" w:rsidRDefault="00162371" w:rsidP="00AD69E5">
      <w:pPr>
        <w:ind w:firstLine="709"/>
        <w:rPr>
          <w:color w:val="000000"/>
        </w:rPr>
      </w:pPr>
      <w:r w:rsidRPr="00851440">
        <w:rPr>
          <w:color w:val="000000"/>
        </w:rPr>
        <w:t>где: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color w:val="000000"/>
        </w:rPr>
        <w:tab/>
        <w:t xml:space="preserve">- годовая арендная плата; 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b/>
          <w:color w:val="000000"/>
          <w:spacing w:val="2"/>
        </w:rPr>
        <w:t>С</w:t>
      </w:r>
      <w:r w:rsidRPr="00851440">
        <w:rPr>
          <w:b/>
          <w:color w:val="000000"/>
          <w:spacing w:val="2"/>
          <w:vertAlign w:val="subscript"/>
        </w:rPr>
        <w:t>Б</w:t>
      </w:r>
      <w:r w:rsidRPr="00851440">
        <w:rPr>
          <w:color w:val="000000"/>
        </w:rPr>
        <w:tab/>
        <w:t xml:space="preserve">- первоначальная балансовая стоимость арендуемого имущества с учетом изменений стоимости в случае дооборудования, модернизации, реконструкции, частичной ликвидации и переоценки объектов основных средств; 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b/>
          <w:color w:val="000000"/>
        </w:rPr>
        <w:t>И</w:t>
      </w:r>
      <w:r w:rsidRPr="00851440">
        <w:rPr>
          <w:b/>
          <w:color w:val="000000"/>
        </w:rPr>
        <w:tab/>
        <w:t>-</w:t>
      </w:r>
      <w:r w:rsidRPr="00851440">
        <w:rPr>
          <w:color w:val="000000"/>
        </w:rPr>
        <w:t xml:space="preserve"> коэффициент индексации. На очередной год коэффициент индексации установить равным ставке рефинансирования Банка России по состоянию на 1 января текущего года;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</w:t>
      </w:r>
      <w:r w:rsidRPr="00851440">
        <w:rPr>
          <w:b/>
          <w:color w:val="000000"/>
          <w:spacing w:val="2"/>
          <w:vertAlign w:val="subscript"/>
        </w:rPr>
        <w:tab/>
      </w:r>
      <w:r w:rsidRPr="00851440">
        <w:rPr>
          <w:b/>
          <w:color w:val="000000"/>
        </w:rPr>
        <w:t>-</w:t>
      </w:r>
      <w:r w:rsidRPr="00851440">
        <w:rPr>
          <w:color w:val="000000"/>
        </w:rPr>
        <w:t xml:space="preserve"> коэффициент износа имущества. Определяется исходя из процента износа объекта согласно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921"/>
        <w:gridCol w:w="3191"/>
      </w:tblGrid>
      <w:tr w:rsidR="00162371" w:rsidRPr="00851440" w:rsidTr="00B9502B">
        <w:trPr>
          <w:trHeight w:val="302"/>
        </w:trPr>
        <w:tc>
          <w:tcPr>
            <w:tcW w:w="959" w:type="dxa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N п/п</w:t>
            </w:r>
          </w:p>
        </w:tc>
        <w:tc>
          <w:tcPr>
            <w:tcW w:w="4921" w:type="dxa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Процент износа имущества</w:t>
            </w:r>
          </w:p>
        </w:tc>
        <w:tc>
          <w:tcPr>
            <w:tcW w:w="3191" w:type="dxa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b/>
                <w:color w:val="000000"/>
                <w:spacing w:val="2"/>
              </w:rPr>
              <w:t>К</w:t>
            </w:r>
            <w:r w:rsidRPr="00851440">
              <w:rPr>
                <w:b/>
                <w:color w:val="000000"/>
                <w:spacing w:val="2"/>
                <w:vertAlign w:val="subscript"/>
              </w:rPr>
              <w:t>И</w:t>
            </w:r>
          </w:p>
        </w:tc>
      </w:tr>
      <w:tr w:rsidR="00162371" w:rsidRPr="00851440" w:rsidTr="00B9502B">
        <w:tc>
          <w:tcPr>
            <w:tcW w:w="959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  <w:tc>
          <w:tcPr>
            <w:tcW w:w="492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До 20%</w:t>
            </w:r>
          </w:p>
        </w:tc>
        <w:tc>
          <w:tcPr>
            <w:tcW w:w="319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</w:tr>
      <w:tr w:rsidR="00162371" w:rsidRPr="00851440" w:rsidTr="00B9502B">
        <w:tc>
          <w:tcPr>
            <w:tcW w:w="959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2</w:t>
            </w:r>
          </w:p>
        </w:tc>
        <w:tc>
          <w:tcPr>
            <w:tcW w:w="492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21-30</w:t>
            </w:r>
          </w:p>
        </w:tc>
        <w:tc>
          <w:tcPr>
            <w:tcW w:w="319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0,9</w:t>
            </w:r>
          </w:p>
        </w:tc>
      </w:tr>
      <w:tr w:rsidR="00162371" w:rsidRPr="00851440" w:rsidTr="00B9502B">
        <w:tc>
          <w:tcPr>
            <w:tcW w:w="959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3</w:t>
            </w:r>
          </w:p>
        </w:tc>
        <w:tc>
          <w:tcPr>
            <w:tcW w:w="492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31-40</w:t>
            </w:r>
          </w:p>
        </w:tc>
        <w:tc>
          <w:tcPr>
            <w:tcW w:w="319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0,8</w:t>
            </w:r>
          </w:p>
        </w:tc>
      </w:tr>
      <w:tr w:rsidR="00162371" w:rsidRPr="00851440" w:rsidTr="00B9502B">
        <w:tc>
          <w:tcPr>
            <w:tcW w:w="959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4</w:t>
            </w:r>
          </w:p>
        </w:tc>
        <w:tc>
          <w:tcPr>
            <w:tcW w:w="492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41-50</w:t>
            </w:r>
          </w:p>
        </w:tc>
        <w:tc>
          <w:tcPr>
            <w:tcW w:w="319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0,7</w:t>
            </w:r>
          </w:p>
        </w:tc>
      </w:tr>
      <w:tr w:rsidR="00162371" w:rsidRPr="00851440" w:rsidTr="00B9502B">
        <w:tc>
          <w:tcPr>
            <w:tcW w:w="959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5</w:t>
            </w:r>
          </w:p>
        </w:tc>
        <w:tc>
          <w:tcPr>
            <w:tcW w:w="492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51-60</w:t>
            </w:r>
          </w:p>
        </w:tc>
        <w:tc>
          <w:tcPr>
            <w:tcW w:w="3191" w:type="dxa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0,6</w:t>
            </w:r>
          </w:p>
        </w:tc>
      </w:tr>
    </w:tbl>
    <w:p w:rsidR="00162371" w:rsidRPr="00851440" w:rsidRDefault="00162371" w:rsidP="00AD69E5">
      <w:pPr>
        <w:ind w:firstLine="709"/>
        <w:rPr>
          <w:b/>
          <w:color w:val="000000"/>
          <w:spacing w:val="2"/>
        </w:rPr>
      </w:pPr>
    </w:p>
    <w:p w:rsidR="00162371" w:rsidRPr="00851440" w:rsidRDefault="00162371" w:rsidP="00AD69E5">
      <w:pPr>
        <w:ind w:firstLine="709"/>
        <w:rPr>
          <w:color w:val="000000"/>
        </w:rPr>
      </w:pPr>
      <w:r w:rsidRPr="00851440">
        <w:rPr>
          <w:b/>
          <w:color w:val="000000"/>
          <w:spacing w:val="2"/>
        </w:rPr>
        <w:t>Ктд</w:t>
      </w:r>
      <w:r w:rsidRPr="00851440">
        <w:rPr>
          <w:b/>
          <w:color w:val="000000"/>
          <w:spacing w:val="2"/>
        </w:rPr>
        <w:tab/>
      </w:r>
      <w:r w:rsidRPr="00851440">
        <w:rPr>
          <w:b/>
          <w:color w:val="000000"/>
          <w:spacing w:val="2"/>
        </w:rPr>
        <w:tab/>
        <w:t>-</w:t>
      </w:r>
      <w:r w:rsidRPr="00851440">
        <w:rPr>
          <w:color w:val="000000"/>
        </w:rPr>
        <w:t xml:space="preserve"> коэффициент типа деятельности арендатора. Определяется согласно основному типу деятельности арендатора и назначению использования имущества: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7753"/>
        <w:gridCol w:w="883"/>
      </w:tblGrid>
      <w:tr w:rsidR="00162371" w:rsidRPr="00851440" w:rsidTr="00B9502B">
        <w:tc>
          <w:tcPr>
            <w:tcW w:w="840" w:type="dxa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N п/п</w:t>
            </w:r>
          </w:p>
        </w:tc>
        <w:tc>
          <w:tcPr>
            <w:tcW w:w="8018" w:type="dxa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Вид деятельности арендатора</w:t>
            </w:r>
          </w:p>
        </w:tc>
        <w:tc>
          <w:tcPr>
            <w:tcW w:w="888" w:type="dxa"/>
          </w:tcPr>
          <w:p w:rsidR="00162371" w:rsidRPr="00851440" w:rsidRDefault="00162371" w:rsidP="00B9502B">
            <w:pPr>
              <w:jc w:val="center"/>
              <w:textAlignment w:val="baseline"/>
              <w:rPr>
                <w:color w:val="000000"/>
              </w:rPr>
            </w:pPr>
            <w:r w:rsidRPr="00C34AC4">
              <w:rPr>
                <w:noProof/>
                <w:color w:val="000000"/>
              </w:rPr>
              <w:pict>
                <v:shape id="Рисунок 9" o:spid="_x0000_i1032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7.25pt;visibility:visible">
                  <v:imagedata r:id="rId11" o:title=""/>
                </v:shape>
              </w:pict>
            </w:r>
          </w:p>
        </w:tc>
      </w:tr>
      <w:tr w:rsidR="00162371" w:rsidRPr="00851440" w:rsidTr="00B9502B">
        <w:tc>
          <w:tcPr>
            <w:tcW w:w="840" w:type="dxa"/>
            <w:vAlign w:val="center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  <w:tc>
          <w:tcPr>
            <w:tcW w:w="8018" w:type="dxa"/>
          </w:tcPr>
          <w:p w:rsidR="00162371" w:rsidRPr="00851440" w:rsidRDefault="00162371" w:rsidP="00B9502B">
            <w:pPr>
              <w:rPr>
                <w:color w:val="000000"/>
              </w:rPr>
            </w:pPr>
            <w:r w:rsidRPr="00851440">
              <w:rPr>
                <w:color w:val="000000"/>
              </w:rPr>
              <w:t>1. Транспортно-экспедиционные услуги</w:t>
            </w:r>
          </w:p>
        </w:tc>
        <w:tc>
          <w:tcPr>
            <w:tcW w:w="888" w:type="dxa"/>
            <w:vAlign w:val="center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1,5</w:t>
            </w:r>
          </w:p>
        </w:tc>
      </w:tr>
      <w:tr w:rsidR="00162371" w:rsidRPr="00851440" w:rsidTr="00B9502B">
        <w:tc>
          <w:tcPr>
            <w:tcW w:w="840" w:type="dxa"/>
            <w:vAlign w:val="center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2</w:t>
            </w:r>
          </w:p>
        </w:tc>
        <w:tc>
          <w:tcPr>
            <w:tcW w:w="8018" w:type="dxa"/>
          </w:tcPr>
          <w:p w:rsidR="00162371" w:rsidRPr="00851440" w:rsidRDefault="00162371" w:rsidP="00B9502B">
            <w:pPr>
              <w:rPr>
                <w:color w:val="000000"/>
              </w:rPr>
            </w:pPr>
            <w:r w:rsidRPr="00851440">
              <w:rPr>
                <w:color w:val="000000"/>
              </w:rPr>
              <w:t>2. Вывоз бытовых отходов</w:t>
            </w:r>
          </w:p>
        </w:tc>
        <w:tc>
          <w:tcPr>
            <w:tcW w:w="888" w:type="dxa"/>
            <w:vAlign w:val="center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0,15</w:t>
            </w:r>
          </w:p>
        </w:tc>
      </w:tr>
      <w:tr w:rsidR="00162371" w:rsidRPr="00851440" w:rsidTr="00B9502B">
        <w:tc>
          <w:tcPr>
            <w:tcW w:w="840" w:type="dxa"/>
            <w:vAlign w:val="center"/>
          </w:tcPr>
          <w:p w:rsidR="00162371" w:rsidRPr="00851440" w:rsidRDefault="00162371" w:rsidP="00B9502B">
            <w:pPr>
              <w:tabs>
                <w:tab w:val="left" w:pos="2310"/>
              </w:tabs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3</w:t>
            </w:r>
          </w:p>
        </w:tc>
        <w:tc>
          <w:tcPr>
            <w:tcW w:w="8018" w:type="dxa"/>
          </w:tcPr>
          <w:p w:rsidR="00162371" w:rsidRPr="00851440" w:rsidRDefault="00162371" w:rsidP="00B9502B">
            <w:pPr>
              <w:tabs>
                <w:tab w:val="left" w:pos="2310"/>
              </w:tabs>
              <w:rPr>
                <w:color w:val="000000"/>
              </w:rPr>
            </w:pPr>
            <w:r w:rsidRPr="00851440">
              <w:rPr>
                <w:color w:val="000000"/>
              </w:rPr>
              <w:t>3. Дорожно-строительная техника</w:t>
            </w:r>
          </w:p>
        </w:tc>
        <w:tc>
          <w:tcPr>
            <w:tcW w:w="888" w:type="dxa"/>
            <w:vAlign w:val="center"/>
          </w:tcPr>
          <w:p w:rsidR="00162371" w:rsidRPr="00851440" w:rsidRDefault="00162371" w:rsidP="00B9502B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</w:tbl>
    <w:p w:rsidR="00162371" w:rsidRPr="00851440" w:rsidRDefault="00162371" w:rsidP="00AD69E5">
      <w:pPr>
        <w:jc w:val="center"/>
        <w:rPr>
          <w:b/>
          <w:color w:val="000000"/>
        </w:rPr>
      </w:pPr>
    </w:p>
    <w:p w:rsidR="00162371" w:rsidRDefault="00162371" w:rsidP="00AD69E5">
      <w:pPr>
        <w:jc w:val="center"/>
        <w:rPr>
          <w:b/>
          <w:color w:val="000000"/>
        </w:rPr>
      </w:pPr>
    </w:p>
    <w:p w:rsidR="00162371" w:rsidRPr="00851440" w:rsidRDefault="00162371" w:rsidP="00AD69E5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851440">
        <w:rPr>
          <w:b/>
          <w:color w:val="000000"/>
        </w:rPr>
        <w:t xml:space="preserve">. Порядок расчета величины арендной платы за пользование </w:t>
      </w:r>
    </w:p>
    <w:p w:rsidR="00162371" w:rsidRPr="00851440" w:rsidRDefault="00162371" w:rsidP="00AD69E5">
      <w:pPr>
        <w:jc w:val="center"/>
        <w:rPr>
          <w:b/>
          <w:color w:val="000000"/>
        </w:rPr>
      </w:pPr>
      <w:r w:rsidRPr="00851440">
        <w:rPr>
          <w:b/>
          <w:color w:val="000000"/>
        </w:rPr>
        <w:t xml:space="preserve">недвижимым имуществом – передаточные устройства </w:t>
      </w:r>
    </w:p>
    <w:p w:rsidR="00162371" w:rsidRDefault="00162371" w:rsidP="00AD69E5">
      <w:pPr>
        <w:jc w:val="center"/>
        <w:rPr>
          <w:b/>
          <w:color w:val="000000"/>
          <w:spacing w:val="2"/>
        </w:rPr>
      </w:pPr>
      <w:r w:rsidRPr="00851440">
        <w:rPr>
          <w:b/>
          <w:color w:val="000000"/>
        </w:rPr>
        <w:t xml:space="preserve">(линейные объекты) </w:t>
      </w:r>
      <w:r>
        <w:rPr>
          <w:b/>
          <w:color w:val="000000"/>
          <w:spacing w:val="2"/>
        </w:rPr>
        <w:t xml:space="preserve">муниципального образования </w:t>
      </w:r>
    </w:p>
    <w:p w:rsidR="00162371" w:rsidRPr="00851440" w:rsidRDefault="00162371" w:rsidP="00AD69E5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 xml:space="preserve">Хваловское </w:t>
      </w:r>
      <w:r w:rsidRPr="00851440">
        <w:rPr>
          <w:b/>
          <w:color w:val="000000"/>
          <w:spacing w:val="2"/>
        </w:rPr>
        <w:t xml:space="preserve"> сельского поселения.</w:t>
      </w:r>
    </w:p>
    <w:p w:rsidR="00162371" w:rsidRPr="00851440" w:rsidRDefault="00162371" w:rsidP="00AD69E5">
      <w:pPr>
        <w:jc w:val="center"/>
        <w:rPr>
          <w:color w:val="000000"/>
          <w:spacing w:val="2"/>
        </w:rPr>
      </w:pPr>
    </w:p>
    <w:p w:rsidR="00162371" w:rsidRPr="00851440" w:rsidRDefault="00162371" w:rsidP="00AD69E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7</w:t>
      </w:r>
      <w:r w:rsidRPr="00851440">
        <w:rPr>
          <w:color w:val="000000"/>
          <w:spacing w:val="2"/>
        </w:rPr>
        <w:t xml:space="preserve">.1. Расчет величины годовой арендной платы и балансовой стоимости осуществляются в рублях. 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>
        <w:rPr>
          <w:color w:val="000000"/>
          <w:spacing w:val="2"/>
        </w:rPr>
        <w:t>7</w:t>
      </w:r>
      <w:r w:rsidRPr="00851440">
        <w:rPr>
          <w:color w:val="000000"/>
          <w:spacing w:val="2"/>
        </w:rPr>
        <w:t xml:space="preserve">.2 </w:t>
      </w:r>
      <w:r w:rsidRPr="00851440">
        <w:rPr>
          <w:color w:val="000000"/>
        </w:rPr>
        <w:t>Расчет арендной платы за пользование недвижимым муниципальным имуществом – передаточные устройства (линейные объекты) осуществляется по следующей формуле:</w:t>
      </w:r>
    </w:p>
    <w:p w:rsidR="00162371" w:rsidRPr="00851440" w:rsidRDefault="00162371" w:rsidP="00AD69E5">
      <w:pPr>
        <w:jc w:val="center"/>
        <w:rPr>
          <w:b/>
          <w:color w:val="000000"/>
        </w:rPr>
      </w:pPr>
      <w:r w:rsidRPr="00851440">
        <w:rPr>
          <w:b/>
          <w:color w:val="000000"/>
        </w:rPr>
        <w:t>А = Б х 2 %,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color w:val="000000"/>
        </w:rPr>
        <w:t>где: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b/>
          <w:color w:val="000000"/>
        </w:rPr>
        <w:t>А</w:t>
      </w:r>
      <w:r w:rsidRPr="00851440">
        <w:rPr>
          <w:color w:val="000000"/>
        </w:rPr>
        <w:t xml:space="preserve"> – арендная плата в год;</w:t>
      </w:r>
    </w:p>
    <w:p w:rsidR="00162371" w:rsidRPr="00851440" w:rsidRDefault="00162371" w:rsidP="00AD69E5">
      <w:pPr>
        <w:ind w:firstLine="709"/>
        <w:jc w:val="both"/>
        <w:rPr>
          <w:color w:val="000000"/>
        </w:rPr>
      </w:pPr>
      <w:r w:rsidRPr="00851440">
        <w:rPr>
          <w:b/>
          <w:color w:val="000000"/>
        </w:rPr>
        <w:t>Б</w:t>
      </w:r>
      <w:r w:rsidRPr="00851440">
        <w:rPr>
          <w:color w:val="000000"/>
        </w:rPr>
        <w:t xml:space="preserve"> – балансовая стоимость.</w:t>
      </w:r>
    </w:p>
    <w:p w:rsidR="00162371" w:rsidRPr="00AD69E5" w:rsidRDefault="00162371" w:rsidP="00AD69E5">
      <w:pPr>
        <w:tabs>
          <w:tab w:val="left" w:pos="3765"/>
        </w:tabs>
      </w:pPr>
    </w:p>
    <w:sectPr w:rsidR="00162371" w:rsidRPr="00AD69E5" w:rsidSect="00AB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762"/>
    <w:rsid w:val="0003104F"/>
    <w:rsid w:val="00137B3D"/>
    <w:rsid w:val="00162371"/>
    <w:rsid w:val="002063E3"/>
    <w:rsid w:val="00296762"/>
    <w:rsid w:val="002B222E"/>
    <w:rsid w:val="004F3244"/>
    <w:rsid w:val="005504E8"/>
    <w:rsid w:val="0061367A"/>
    <w:rsid w:val="006B2391"/>
    <w:rsid w:val="00851440"/>
    <w:rsid w:val="00AB4249"/>
    <w:rsid w:val="00AD69E5"/>
    <w:rsid w:val="00AF1D23"/>
    <w:rsid w:val="00B114A3"/>
    <w:rsid w:val="00B9502B"/>
    <w:rsid w:val="00C34AC4"/>
    <w:rsid w:val="00E2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6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6762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676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69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6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6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D69E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9676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762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uiPriority w:val="99"/>
    <w:rsid w:val="002967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96762"/>
    <w:pPr>
      <w:jc w:val="both"/>
    </w:pPr>
    <w:rPr>
      <w:rFonts w:eastAsia="Times New Rom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67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Normal"/>
    <w:uiPriority w:val="99"/>
    <w:rsid w:val="00296762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ConsPlusNormal">
    <w:name w:val="ConsPlusNormal"/>
    <w:uiPriority w:val="99"/>
    <w:rsid w:val="0029676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2967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96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7</Pages>
  <Words>1872</Words>
  <Characters>10674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ТатьянаАлександровна</cp:lastModifiedBy>
  <cp:revision>2</cp:revision>
  <dcterms:created xsi:type="dcterms:W3CDTF">2021-09-29T08:42:00Z</dcterms:created>
  <dcterms:modified xsi:type="dcterms:W3CDTF">2021-10-05T12:00:00Z</dcterms:modified>
</cp:coreProperties>
</file>